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21" w:rsidRPr="00366221" w:rsidRDefault="00366221" w:rsidP="0036718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Naziv obveznika:</w:t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Matični broj: 01761021</w:t>
      </w:r>
    </w:p>
    <w:p w:rsidR="00366221" w:rsidRPr="00366221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GLAZBENA ŠKOLA JASTREBARSKO</w:t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OIB: 30027035089</w:t>
      </w:r>
    </w:p>
    <w:p w:rsidR="00366221" w:rsidRPr="00366221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Sjedište obveznika:</w:t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Šifra djelatnosti: 8532</w:t>
      </w:r>
    </w:p>
    <w:p w:rsidR="00366221" w:rsidRPr="00366221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sz w:val="24"/>
          <w:szCs w:val="24"/>
        </w:rPr>
        <w:t>10450 Jastrebarsko</w:t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Broj RKP-a: 23903</w:t>
      </w:r>
    </w:p>
    <w:p w:rsidR="00366221" w:rsidRPr="003F3BF4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Adresa sjedišta obveznika:</w:t>
      </w:r>
      <w:r w:rsidR="003F3BF4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</w:t>
      </w:r>
      <w:r w:rsidR="003F3BF4" w:rsidRPr="00366221">
        <w:rPr>
          <w:rFonts w:ascii="Calibri" w:eastAsia="Calibri" w:hAnsi="Calibri" w:cs="Times New Roman"/>
          <w:sz w:val="24"/>
          <w:szCs w:val="24"/>
        </w:rPr>
        <w:t>Razina: 21</w:t>
      </w:r>
    </w:p>
    <w:p w:rsidR="003F3BF4" w:rsidRDefault="00366221" w:rsidP="003F3BF4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sz w:val="24"/>
          <w:szCs w:val="24"/>
        </w:rPr>
        <w:t>Zrinski-Frankopanska 13</w:t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Razdjel: 000</w:t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</w:p>
    <w:p w:rsidR="003F3BF4" w:rsidRPr="00366221" w:rsidRDefault="003F3BF4" w:rsidP="003F3BF4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Kontakt:017271605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8908F0" w:rsidRPr="00366221" w:rsidRDefault="008908F0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66221" w:rsidRPr="00366221" w:rsidRDefault="00366221" w:rsidP="0036622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 xml:space="preserve">BILJEŠKE UZ FINANCIJSKE IZVJEŠTAJE ZA </w:t>
      </w:r>
    </w:p>
    <w:p w:rsidR="00366221" w:rsidRPr="00366221" w:rsidRDefault="00366221" w:rsidP="0036622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 xml:space="preserve">RAZDOBLJE 1. SJEČNJA 2021. – 31. PROSINAC  2021. </w:t>
      </w:r>
    </w:p>
    <w:p w:rsidR="00366221" w:rsidRPr="00366221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  <w:lang w:eastAsia="hr-HR"/>
        </w:rPr>
      </w:pPr>
    </w:p>
    <w:p w:rsidR="00366221" w:rsidRPr="00F25943" w:rsidRDefault="00366221" w:rsidP="00366221">
      <w:pPr>
        <w:spacing w:after="0"/>
        <w:jc w:val="both"/>
        <w:rPr>
          <w:rFonts w:eastAsia="Calibri" w:cs="Times New Roman"/>
          <w:sz w:val="24"/>
          <w:szCs w:val="24"/>
          <w:lang w:eastAsia="hr-HR"/>
        </w:rPr>
      </w:pPr>
      <w:r w:rsidRPr="00F25943">
        <w:rPr>
          <w:rFonts w:eastAsia="Calibri" w:cs="Times New Roman"/>
          <w:sz w:val="24"/>
          <w:szCs w:val="24"/>
          <w:lang w:eastAsia="hr-HR"/>
        </w:rPr>
        <w:t>Glazbena škola Jastrebarsko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366221" w:rsidRPr="00F25943" w:rsidRDefault="00366221" w:rsidP="0036622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Poslovanje Glazben</w:t>
      </w:r>
      <w:r w:rsidR="004144A8" w:rsidRPr="00F25943">
        <w:rPr>
          <w:rFonts w:eastAsia="Times New Roman" w:cs="Times New Roman"/>
          <w:sz w:val="24"/>
          <w:szCs w:val="24"/>
          <w:lang w:eastAsia="hr-HR"/>
        </w:rPr>
        <w:t>e</w:t>
      </w:r>
      <w:r w:rsidRPr="00F25943">
        <w:rPr>
          <w:rFonts w:eastAsia="Times New Roman" w:cs="Times New Roman"/>
          <w:sz w:val="24"/>
          <w:szCs w:val="24"/>
          <w:lang w:eastAsia="hr-HR"/>
        </w:rPr>
        <w:t xml:space="preserve"> škola Jastrebarsko obavlja se preko računa u Hrvatskoj poštanskoj banci IBAN broj:HR5723900011100312622. Škola nije u sustavu PDV-a.</w:t>
      </w:r>
    </w:p>
    <w:p w:rsidR="00366221" w:rsidRPr="00F25943" w:rsidRDefault="00366221" w:rsidP="00366221">
      <w:pPr>
        <w:spacing w:after="0"/>
        <w:jc w:val="both"/>
        <w:rPr>
          <w:rFonts w:eastAsia="Calibri" w:cs="Times New Roman"/>
          <w:sz w:val="24"/>
          <w:szCs w:val="24"/>
          <w:lang w:eastAsia="hr-HR"/>
        </w:rPr>
      </w:pPr>
      <w:r w:rsidRPr="00F25943">
        <w:rPr>
          <w:rFonts w:eastAsia="Calibri" w:cs="Times New Roman"/>
          <w:sz w:val="24"/>
          <w:szCs w:val="24"/>
          <w:lang w:eastAsia="hr-HR"/>
        </w:rPr>
        <w:t xml:space="preserve">Podaci za popunjavanje financijskih izvještaja </w:t>
      </w:r>
      <w:r w:rsidR="0022253C" w:rsidRPr="00F25943">
        <w:rPr>
          <w:rFonts w:eastAsia="Calibri" w:cs="Times New Roman"/>
          <w:sz w:val="24"/>
          <w:szCs w:val="24"/>
          <w:lang w:eastAsia="hr-HR"/>
        </w:rPr>
        <w:t>preuzeti su</w:t>
      </w:r>
      <w:r w:rsidRPr="00F25943">
        <w:rPr>
          <w:rFonts w:eastAsia="Calibri" w:cs="Times New Roman"/>
          <w:sz w:val="24"/>
          <w:szCs w:val="24"/>
          <w:lang w:eastAsia="hr-HR"/>
        </w:rPr>
        <w:t xml:space="preserve"> iz Glavne knjig</w:t>
      </w:r>
      <w:r w:rsidR="004144A8" w:rsidRPr="00F25943">
        <w:rPr>
          <w:rFonts w:eastAsia="Calibri" w:cs="Times New Roman"/>
          <w:sz w:val="24"/>
          <w:szCs w:val="24"/>
          <w:lang w:eastAsia="hr-HR"/>
        </w:rPr>
        <w:t xml:space="preserve">e koju informatički podržava </w:t>
      </w:r>
      <w:proofErr w:type="spellStart"/>
      <w:r w:rsidR="004144A8" w:rsidRPr="00F25943">
        <w:rPr>
          <w:rFonts w:eastAsia="Calibri" w:cs="Times New Roman"/>
          <w:sz w:val="24"/>
          <w:szCs w:val="24"/>
          <w:lang w:eastAsia="hr-HR"/>
        </w:rPr>
        <w:t>Op</w:t>
      </w:r>
      <w:r w:rsidRPr="00F25943">
        <w:rPr>
          <w:rFonts w:eastAsia="Calibri" w:cs="Times New Roman"/>
          <w:sz w:val="24"/>
          <w:szCs w:val="24"/>
          <w:lang w:eastAsia="hr-HR"/>
        </w:rPr>
        <w:t>timus</w:t>
      </w:r>
      <w:proofErr w:type="spellEnd"/>
      <w:r w:rsidR="004144A8" w:rsidRPr="00F25943">
        <w:rPr>
          <w:rFonts w:eastAsia="Calibri" w:cs="Times New Roman"/>
          <w:sz w:val="24"/>
          <w:szCs w:val="24"/>
          <w:lang w:eastAsia="hr-HR"/>
        </w:rPr>
        <w:t xml:space="preserve"> </w:t>
      </w:r>
      <w:proofErr w:type="spellStart"/>
      <w:r w:rsidRPr="00F25943">
        <w:rPr>
          <w:rFonts w:eastAsia="Calibri" w:cs="Times New Roman"/>
          <w:sz w:val="24"/>
          <w:szCs w:val="24"/>
          <w:lang w:eastAsia="hr-HR"/>
        </w:rPr>
        <w:t>Lab</w:t>
      </w:r>
      <w:proofErr w:type="spellEnd"/>
      <w:r w:rsidRPr="00F25943">
        <w:rPr>
          <w:rFonts w:eastAsia="Calibri" w:cs="Times New Roman"/>
          <w:sz w:val="24"/>
          <w:szCs w:val="24"/>
          <w:lang w:eastAsia="hr-HR"/>
        </w:rPr>
        <w:t xml:space="preserve"> i </w:t>
      </w:r>
      <w:proofErr w:type="spellStart"/>
      <w:r w:rsidRPr="00F25943">
        <w:rPr>
          <w:rFonts w:eastAsia="Calibri" w:cs="Times New Roman"/>
          <w:sz w:val="24"/>
          <w:szCs w:val="24"/>
          <w:lang w:eastAsia="hr-HR"/>
        </w:rPr>
        <w:t>Libusoft</w:t>
      </w:r>
      <w:proofErr w:type="spellEnd"/>
      <w:r w:rsidR="00324486" w:rsidRPr="00F25943">
        <w:rPr>
          <w:rFonts w:eastAsia="Calibri" w:cs="Times New Roman"/>
          <w:sz w:val="24"/>
          <w:szCs w:val="24"/>
          <w:lang w:eastAsia="hr-HR"/>
        </w:rPr>
        <w:t xml:space="preserve"> </w:t>
      </w:r>
      <w:r w:rsidR="004144A8" w:rsidRPr="00F25943">
        <w:rPr>
          <w:rFonts w:eastAsia="Calibri" w:cs="Times New Roman"/>
          <w:sz w:val="24"/>
          <w:szCs w:val="24"/>
          <w:lang w:eastAsia="hr-HR"/>
        </w:rPr>
        <w:t>Cic</w:t>
      </w:r>
      <w:r w:rsidRPr="00F25943">
        <w:rPr>
          <w:rFonts w:eastAsia="Calibri" w:cs="Times New Roman"/>
          <w:sz w:val="24"/>
          <w:szCs w:val="24"/>
          <w:lang w:eastAsia="hr-HR"/>
        </w:rPr>
        <w:t>om.</w:t>
      </w:r>
    </w:p>
    <w:p w:rsidR="00366221" w:rsidRPr="00F25943" w:rsidRDefault="00366221" w:rsidP="00366221">
      <w:pPr>
        <w:spacing w:after="0"/>
        <w:jc w:val="both"/>
        <w:rPr>
          <w:rFonts w:eastAsia="Calibri" w:cs="Times New Roman"/>
          <w:sz w:val="24"/>
          <w:szCs w:val="24"/>
          <w:lang w:eastAsia="hr-HR"/>
        </w:rPr>
      </w:pPr>
      <w:r w:rsidRPr="00F25943">
        <w:rPr>
          <w:rFonts w:eastAsia="Calibri" w:cs="Times New Roman"/>
          <w:sz w:val="24"/>
          <w:szCs w:val="24"/>
          <w:lang w:eastAsia="hr-HR"/>
        </w:rPr>
        <w:t xml:space="preserve">U Glazbenoj školi Jastrebarsko zaposlena su 23 djelatnika, 17 učitelja te ravnateljica, tajnica, voditeljica računovodstva, dvije spremačice i domar. </w:t>
      </w:r>
    </w:p>
    <w:p w:rsidR="00366221" w:rsidRPr="00F25943" w:rsidRDefault="00366221" w:rsidP="00366221">
      <w:pPr>
        <w:spacing w:after="0"/>
        <w:jc w:val="both"/>
        <w:rPr>
          <w:rFonts w:eastAsia="Calibri" w:cs="Times New Roman"/>
          <w:sz w:val="24"/>
          <w:szCs w:val="24"/>
          <w:lang w:eastAsia="hr-HR"/>
        </w:rPr>
      </w:pPr>
      <w:r w:rsidRPr="00F25943">
        <w:rPr>
          <w:rFonts w:eastAsia="Calibri" w:cs="Times New Roman"/>
          <w:sz w:val="24"/>
          <w:szCs w:val="24"/>
          <w:lang w:eastAsia="hr-HR"/>
        </w:rPr>
        <w:t xml:space="preserve">Odgovorna osoba do 31.8.2021. bio je Dragutin Fabijanić a od 1.9.2021. ravnateljica Škole je Iva Barač. </w:t>
      </w:r>
    </w:p>
    <w:p w:rsidR="003F3BF4" w:rsidRPr="00F25943" w:rsidRDefault="003F3BF4" w:rsidP="0036718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80741D" w:rsidRPr="00F25943" w:rsidRDefault="00366221" w:rsidP="0080741D">
      <w:pPr>
        <w:numPr>
          <w:ilvl w:val="0"/>
          <w:numId w:val="1"/>
        </w:numPr>
        <w:spacing w:after="0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F25943">
        <w:rPr>
          <w:rFonts w:eastAsia="Calibri" w:cs="Times New Roman"/>
          <w:b/>
          <w:sz w:val="24"/>
          <w:szCs w:val="24"/>
        </w:rPr>
        <w:t>Bilješke uz izvještaj o prihodima i rashodima, primicima i izdacima- PR-RAS</w:t>
      </w:r>
    </w:p>
    <w:p w:rsidR="00A00D17" w:rsidRPr="00F25943" w:rsidRDefault="00A00D17" w:rsidP="00AD4D3B">
      <w:pPr>
        <w:spacing w:after="0"/>
        <w:ind w:left="720"/>
        <w:contextualSpacing/>
        <w:rPr>
          <w:rFonts w:eastAsia="Calibri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1809"/>
      </w:tblGrid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Ostvareno u 2021. godini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AOP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Iznos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Ukupni prihodi </w:t>
            </w:r>
            <w:r w:rsidR="00673897" w:rsidRPr="00F25943">
              <w:rPr>
                <w:rFonts w:asciiTheme="minorHAnsi" w:hAnsiTheme="minorHAnsi"/>
                <w:b/>
                <w:sz w:val="24"/>
                <w:szCs w:val="24"/>
              </w:rPr>
              <w:t>i primici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673897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632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4.129.625 kn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Proračun Grad Jastrebarsko – rashodi poslovanja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   833.616 kn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Proračun Grada Jastrebarsko- rashodi za nefinancijsku imovinu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F3BF4" w:rsidP="003F3BF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EB74FC" w:rsidRPr="00F259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259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B122D" w:rsidRPr="00F25943">
              <w:rPr>
                <w:rFonts w:asciiTheme="minorHAnsi" w:hAnsiTheme="minorHAnsi"/>
                <w:sz w:val="24"/>
                <w:szCs w:val="24"/>
              </w:rPr>
              <w:t xml:space="preserve">54.000 </w:t>
            </w:r>
            <w:r w:rsidR="00366221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Tekuće pomoći iz državnog proračuna proračunskim korisnicima proračuna JLP(L)S - MZO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:rsidR="00366221" w:rsidRPr="00F25943" w:rsidRDefault="00EB74F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C6C13">
              <w:rPr>
                <w:rFonts w:asciiTheme="minorHAnsi" w:hAnsiTheme="minorHAnsi"/>
                <w:sz w:val="24"/>
                <w:szCs w:val="24"/>
              </w:rPr>
              <w:t>2.910.</w:t>
            </w:r>
            <w:r w:rsidR="00366221" w:rsidRPr="00F25943">
              <w:rPr>
                <w:rFonts w:asciiTheme="minorHAnsi" w:hAnsiTheme="minorHAnsi"/>
                <w:sz w:val="24"/>
                <w:szCs w:val="24"/>
              </w:rPr>
              <w:t>480 kn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Tekuće pomoći proračunski</w:t>
            </w:r>
            <w:r w:rsidR="00324486" w:rsidRPr="00F25943">
              <w:rPr>
                <w:rFonts w:asciiTheme="minorHAnsi" w:hAnsiTheme="minorHAnsi"/>
                <w:sz w:val="24"/>
                <w:szCs w:val="24"/>
              </w:rPr>
              <w:t>m korisnicima iz proračuna  JLP(L)</w:t>
            </w:r>
            <w:r w:rsidRPr="00F25943">
              <w:rPr>
                <w:rFonts w:asciiTheme="minorHAnsi" w:hAnsiTheme="minorHAnsi"/>
                <w:sz w:val="24"/>
                <w:szCs w:val="24"/>
              </w:rPr>
              <w:t>S koji im nije  nadležan – ministarstvo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30.000 kn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C450E2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Prihodi od financijske imovine -kamate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C450E2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1 kn</w:t>
            </w:r>
          </w:p>
        </w:tc>
      </w:tr>
      <w:tr w:rsidR="00C450E2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C450E2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Sufinanciranje cijene usluge, participacije i slično- školarina i najam instrumenta</w:t>
            </w:r>
            <w:r w:rsidR="0080741D" w:rsidRPr="00F25943">
              <w:rPr>
                <w:rFonts w:asciiTheme="minorHAnsi" w:hAnsiTheme="minorHAnsi"/>
                <w:sz w:val="24"/>
                <w:szCs w:val="24"/>
              </w:rPr>
              <w:t xml:space="preserve">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C450E2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C450E2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:rsidR="000B122D" w:rsidRPr="00F25943" w:rsidRDefault="000B122D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279.690 kn</w:t>
            </w:r>
          </w:p>
        </w:tc>
      </w:tr>
      <w:tr w:rsidR="00C450E2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FE32C3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Ostali nespomenuti prihodi po posebnim propisima – kotizacija Škola saksofona „Jaski 2021“.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C450E2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C3" w:rsidRPr="00F25943" w:rsidRDefault="00FE32C3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:rsidR="00C450E2" w:rsidRPr="00F25943" w:rsidRDefault="00C450E2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19.200 kn</w:t>
            </w:r>
          </w:p>
        </w:tc>
      </w:tr>
      <w:tr w:rsidR="00C450E2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3A44CA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Prihodi od pruženih usluga – najam dvorane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C450E2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E2" w:rsidRPr="00F25943" w:rsidRDefault="003A44CA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2.638 kn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0B122D" w:rsidP="000B12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Ukupni </w:t>
            </w:r>
            <w:r w:rsidR="00673897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rashodi i izdaci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673897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633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F3BF4" w:rsidP="0032448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80741D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71542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24486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4.148.060 </w:t>
            </w:r>
            <w:r w:rsidR="00673897" w:rsidRPr="00F25943">
              <w:rPr>
                <w:rFonts w:asciiTheme="minorHAnsi" w:hAnsiTheme="minorHAnsi"/>
                <w:b/>
                <w:sz w:val="24"/>
                <w:szCs w:val="24"/>
              </w:rPr>
              <w:t>kn</w:t>
            </w:r>
          </w:p>
        </w:tc>
      </w:tr>
      <w:tr w:rsidR="00EB74F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Plaće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EB74FC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6057F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2.848.518 kn</w:t>
            </w:r>
          </w:p>
        </w:tc>
      </w:tr>
      <w:tr w:rsidR="00EB74F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Ostali rashodi za zaposlene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EB74F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218.130 kn</w:t>
            </w:r>
          </w:p>
        </w:tc>
      </w:tr>
      <w:tr w:rsidR="00EB74F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lastRenderedPageBreak/>
              <w:t>Doprinosi na plaće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EB74FC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470.130 kn</w:t>
            </w:r>
          </w:p>
        </w:tc>
      </w:tr>
      <w:tr w:rsidR="00EB74F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Naknada troškova zaposlenima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EB74FC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161.507 kn</w:t>
            </w:r>
          </w:p>
        </w:tc>
      </w:tr>
      <w:tr w:rsidR="00EB74F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Rashodi za materijal i energiju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EB74F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105.743 kn</w:t>
            </w:r>
          </w:p>
        </w:tc>
      </w:tr>
      <w:tr w:rsidR="00EB74F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Rashodi za usluge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EB74F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C" w:rsidRPr="00F25943" w:rsidRDefault="0022253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198.764 kn</w:t>
            </w:r>
          </w:p>
        </w:tc>
      </w:tr>
      <w:tr w:rsidR="0022253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Ostali nespomenuti rashodi poslovanja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2253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2253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55.544 kn</w:t>
            </w:r>
          </w:p>
        </w:tc>
      </w:tr>
      <w:tr w:rsidR="0022253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6057F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Ostali financijski rashodi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2253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6057F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4.997 kn</w:t>
            </w:r>
          </w:p>
        </w:tc>
      </w:tr>
      <w:tr w:rsidR="0022253C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6057F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Postrojenja i oprema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2253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3C" w:rsidRPr="00F25943" w:rsidRDefault="0026057F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61.556 kn</w:t>
            </w:r>
          </w:p>
        </w:tc>
      </w:tr>
      <w:tr w:rsidR="0026057F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F" w:rsidRPr="00F25943" w:rsidRDefault="0026057F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Dodatna ulaganja na građevinskim objektima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F" w:rsidRPr="00F25943" w:rsidRDefault="0026057F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F" w:rsidRPr="00F25943" w:rsidRDefault="0026057F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23.171 kn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673897" w:rsidP="003662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Manjak prihoda i primitaka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366221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673897" w:rsidRPr="00F25943">
              <w:rPr>
                <w:rFonts w:asciiTheme="minorHAnsi" w:hAnsiTheme="minorHAnsi"/>
                <w:b/>
                <w:sz w:val="24"/>
                <w:szCs w:val="24"/>
              </w:rPr>
              <w:t>35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673897" w:rsidP="00366221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18.435</w:t>
            </w:r>
            <w:r w:rsidR="00366221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kn.</w:t>
            </w:r>
          </w:p>
        </w:tc>
      </w:tr>
      <w:tr w:rsidR="00366221" w:rsidRPr="00F25943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673897" w:rsidP="003662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Višak prihoda i primitaka-preneseni ( 2020. godina)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21" w:rsidRPr="00F25943" w:rsidRDefault="00673897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636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1" w:rsidRPr="00F25943" w:rsidRDefault="00673897" w:rsidP="00366221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27.159</w:t>
            </w:r>
            <w:r w:rsidR="00366221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kn</w:t>
            </w:r>
          </w:p>
        </w:tc>
      </w:tr>
      <w:tr w:rsidR="00FE32C3" w:rsidRPr="00F25943" w:rsidTr="0080741D">
        <w:trPr>
          <w:trHeight w:val="31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D" w:rsidRPr="00F25943" w:rsidRDefault="0080741D" w:rsidP="0036622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E32C3" w:rsidRPr="00F25943" w:rsidRDefault="00FE32C3" w:rsidP="003662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Višak prihoda i primitaka raspoloživ u sljedećem razdoblju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C3" w:rsidRPr="00F25943" w:rsidRDefault="00FE32C3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E32C3" w:rsidRPr="00F25943" w:rsidRDefault="00FE32C3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638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C3" w:rsidRPr="00F25943" w:rsidRDefault="00FE32C3" w:rsidP="00366221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E32C3" w:rsidRPr="00F25943" w:rsidRDefault="00FE32C3" w:rsidP="00366221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8.724 kn</w:t>
            </w:r>
          </w:p>
        </w:tc>
      </w:tr>
    </w:tbl>
    <w:p w:rsidR="0026057F" w:rsidRPr="00F25943" w:rsidRDefault="0026057F" w:rsidP="0080741D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F3BF4" w:rsidRPr="00F25943" w:rsidRDefault="003F3BF4" w:rsidP="0080741D">
      <w:pPr>
        <w:spacing w:after="0"/>
        <w:jc w:val="both"/>
        <w:rPr>
          <w:rFonts w:eastAsia="Calibri" w:cs="Times New Roman"/>
          <w:sz w:val="24"/>
          <w:szCs w:val="24"/>
        </w:rPr>
      </w:pPr>
      <w:r w:rsidRPr="00F25943">
        <w:rPr>
          <w:rFonts w:eastAsia="Calibri" w:cs="Times New Roman"/>
          <w:sz w:val="24"/>
          <w:szCs w:val="24"/>
        </w:rPr>
        <w:t>U Bilješkama uz izvještaj o prihodima i rashodima, primicima i izdacima navode se razlozi zbog kojih je došlo do većih odstupanja u tekućem izvještajnom razdoblju u odnosu na ostvareno</w:t>
      </w:r>
      <w:r w:rsidR="0080741D" w:rsidRPr="00F25943">
        <w:rPr>
          <w:rFonts w:eastAsia="Calibri" w:cs="Times New Roman"/>
          <w:sz w:val="24"/>
          <w:szCs w:val="24"/>
        </w:rPr>
        <w:t xml:space="preserve"> </w:t>
      </w:r>
      <w:r w:rsidRPr="00F25943">
        <w:rPr>
          <w:rFonts w:eastAsia="Calibri" w:cs="Times New Roman"/>
          <w:sz w:val="24"/>
          <w:szCs w:val="24"/>
        </w:rPr>
        <w:t>izvještajno razdoblj</w:t>
      </w:r>
      <w:r w:rsidR="0026057F" w:rsidRPr="00F25943">
        <w:rPr>
          <w:rFonts w:eastAsia="Calibri" w:cs="Times New Roman"/>
          <w:sz w:val="24"/>
          <w:szCs w:val="24"/>
        </w:rPr>
        <w:t>e</w:t>
      </w:r>
      <w:r w:rsidRPr="00F25943">
        <w:rPr>
          <w:rFonts w:eastAsia="Calibri" w:cs="Times New Roman"/>
          <w:sz w:val="24"/>
          <w:szCs w:val="24"/>
        </w:rPr>
        <w:t xml:space="preserve"> prethodne godine. Veća odstupanja podrazumijevaju odstupanja od 10%  u odnosu na prethodnu godinu na trećoj razini računskog plana</w:t>
      </w:r>
      <w:r w:rsidR="0080741D" w:rsidRPr="00F25943">
        <w:rPr>
          <w:rFonts w:eastAsia="Calibri" w:cs="Times New Roman"/>
          <w:sz w:val="24"/>
          <w:szCs w:val="24"/>
        </w:rPr>
        <w:t>.</w:t>
      </w:r>
    </w:p>
    <w:p w:rsidR="000E2270" w:rsidRPr="00F25943" w:rsidRDefault="000E2270" w:rsidP="0080741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80741D" w:rsidRPr="00F25943" w:rsidRDefault="00366221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Bilješke</w:t>
      </w:r>
      <w:r w:rsidR="0080741D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broj 1</w:t>
      </w:r>
      <w:r w:rsidRPr="00F25943">
        <w:rPr>
          <w:rFonts w:eastAsia="Times New Roman" w:cs="Times New Roman"/>
          <w:b/>
          <w:sz w:val="24"/>
          <w:szCs w:val="24"/>
          <w:lang w:eastAsia="hr-HR"/>
        </w:rPr>
        <w:t>.</w:t>
      </w:r>
      <w:r w:rsidR="000E2270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AOP- 107 – Upravne i administrativne pristojbe</w:t>
      </w:r>
      <w:r w:rsidR="0080741D" w:rsidRPr="00F25943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366221" w:rsidRPr="00F25943" w:rsidRDefault="000E2270" w:rsidP="000E2270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prethodnom izvještajnom ra</w:t>
      </w:r>
      <w:r w:rsidR="00A71542" w:rsidRPr="00F25943">
        <w:rPr>
          <w:rFonts w:eastAsia="Times New Roman" w:cs="Times New Roman"/>
          <w:sz w:val="24"/>
          <w:szCs w:val="24"/>
          <w:lang w:eastAsia="hr-HR"/>
        </w:rPr>
        <w:t>zdoblju ostvareno je 221.070 kn</w:t>
      </w:r>
      <w:r w:rsidRPr="00F25943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298.890 kn. </w:t>
      </w:r>
      <w:r w:rsidRPr="00F25943">
        <w:rPr>
          <w:sz w:val="24"/>
          <w:szCs w:val="24"/>
        </w:rPr>
        <w:t>Do povećanja prihoda  na ovoj stavci došlo je zbog vraćanja na redovito plaćanje participacija za školarinu i najam instrumenata učenika u 2021. godini. Naime, u svrhu olakšanja otežane ekon</w:t>
      </w:r>
      <w:r w:rsidR="00600DA5">
        <w:rPr>
          <w:sz w:val="24"/>
          <w:szCs w:val="24"/>
        </w:rPr>
        <w:t xml:space="preserve">omske situacije uzrokovane </w:t>
      </w:r>
      <w:proofErr w:type="spellStart"/>
      <w:r w:rsidR="00600DA5">
        <w:rPr>
          <w:sz w:val="24"/>
          <w:szCs w:val="24"/>
        </w:rPr>
        <w:t>Covid</w:t>
      </w:r>
      <w:proofErr w:type="spellEnd"/>
      <w:r w:rsidRPr="00F25943">
        <w:rPr>
          <w:sz w:val="24"/>
          <w:szCs w:val="24"/>
        </w:rPr>
        <w:t xml:space="preserve">-19 </w:t>
      </w:r>
      <w:proofErr w:type="spellStart"/>
      <w:r w:rsidRPr="00F25943">
        <w:rPr>
          <w:sz w:val="24"/>
          <w:szCs w:val="24"/>
        </w:rPr>
        <w:t>pandemijom</w:t>
      </w:r>
      <w:proofErr w:type="spellEnd"/>
      <w:r w:rsidRPr="00F25943">
        <w:rPr>
          <w:sz w:val="24"/>
          <w:szCs w:val="24"/>
        </w:rPr>
        <w:t xml:space="preserve"> i proglašenjem lockdowna 2020. godine, školski odbor Glazbene škole Jastrebarsko je na inicijativu Osnivača donio odluku o oslobađanju od plaćanja participacija za školarinu i najam instrumenata u periodu od ožujka do lipnja 2020.</w:t>
      </w:r>
      <w:r w:rsidR="00650A25">
        <w:rPr>
          <w:sz w:val="24"/>
          <w:szCs w:val="24"/>
        </w:rPr>
        <w:t xml:space="preserve"> godine.</w:t>
      </w:r>
    </w:p>
    <w:p w:rsidR="0080741D" w:rsidRPr="00F25943" w:rsidRDefault="0080741D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Bilješka broj 2</w:t>
      </w:r>
      <w:r w:rsidR="000E2270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. AOP </w:t>
      </w:r>
      <w:r w:rsidR="002E7920" w:rsidRPr="00F25943">
        <w:rPr>
          <w:rFonts w:eastAsia="Times New Roman" w:cs="Times New Roman"/>
          <w:b/>
          <w:sz w:val="24"/>
          <w:szCs w:val="24"/>
          <w:lang w:eastAsia="hr-HR"/>
        </w:rPr>
        <w:t>120</w:t>
      </w:r>
      <w:r w:rsidR="00D35A31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0E2270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– Prihodi </w:t>
      </w:r>
      <w:r w:rsidR="002E7920" w:rsidRPr="00F25943">
        <w:rPr>
          <w:rFonts w:eastAsia="Times New Roman" w:cs="Times New Roman"/>
          <w:b/>
          <w:sz w:val="24"/>
          <w:szCs w:val="24"/>
          <w:lang w:eastAsia="hr-HR"/>
        </w:rPr>
        <w:t>od prodaje proizvoda i robe te pruženih usluga</w:t>
      </w:r>
      <w:r w:rsidR="002E7920" w:rsidRPr="00F25943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2E7920" w:rsidRPr="00F25943" w:rsidRDefault="0080741D" w:rsidP="002E7920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 xml:space="preserve">U </w:t>
      </w:r>
      <w:r w:rsidR="002E7920" w:rsidRPr="00F25943">
        <w:rPr>
          <w:rFonts w:eastAsia="Times New Roman" w:cs="Times New Roman"/>
          <w:sz w:val="24"/>
          <w:szCs w:val="24"/>
          <w:lang w:eastAsia="hr-HR"/>
        </w:rPr>
        <w:t>prethodnom izvještajno</w:t>
      </w:r>
      <w:r w:rsidR="00A71542" w:rsidRPr="00F25943">
        <w:rPr>
          <w:rFonts w:eastAsia="Times New Roman" w:cs="Times New Roman"/>
          <w:sz w:val="24"/>
          <w:szCs w:val="24"/>
          <w:lang w:eastAsia="hr-HR"/>
        </w:rPr>
        <w:t>m razdoblju ostvareno je 520 kn</w:t>
      </w:r>
      <w:r w:rsidR="002E7920" w:rsidRPr="00F25943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2.638 kn. Pov</w:t>
      </w:r>
      <w:r w:rsidR="00C21009" w:rsidRPr="00F25943">
        <w:rPr>
          <w:rFonts w:eastAsia="Times New Roman" w:cs="Times New Roman"/>
          <w:sz w:val="24"/>
          <w:szCs w:val="24"/>
          <w:lang w:eastAsia="hr-HR"/>
        </w:rPr>
        <w:t xml:space="preserve">ećanje kao i ostala povećanja </w:t>
      </w:r>
      <w:r w:rsidR="002E7920" w:rsidRPr="00F25943">
        <w:rPr>
          <w:rFonts w:eastAsia="Times New Roman" w:cs="Times New Roman"/>
          <w:sz w:val="24"/>
          <w:szCs w:val="24"/>
          <w:lang w:eastAsia="hr-HR"/>
        </w:rPr>
        <w:t xml:space="preserve">rezultat je otvaranje Škole </w:t>
      </w:r>
      <w:r w:rsidR="00807475">
        <w:rPr>
          <w:sz w:val="24"/>
          <w:szCs w:val="24"/>
        </w:rPr>
        <w:t xml:space="preserve">nakon </w:t>
      </w:r>
      <w:proofErr w:type="spellStart"/>
      <w:r w:rsidR="00807475">
        <w:rPr>
          <w:sz w:val="24"/>
          <w:szCs w:val="24"/>
        </w:rPr>
        <w:t>lockdowna</w:t>
      </w:r>
      <w:proofErr w:type="spellEnd"/>
      <w:r w:rsidR="00807475">
        <w:rPr>
          <w:sz w:val="24"/>
          <w:szCs w:val="24"/>
        </w:rPr>
        <w:t xml:space="preserve"> 2020. godine </w:t>
      </w:r>
      <w:r w:rsidR="002E7920" w:rsidRPr="00F25943">
        <w:rPr>
          <w:sz w:val="24"/>
          <w:szCs w:val="24"/>
        </w:rPr>
        <w:t>te vraćanja uobičajenoj praksi iznajm</w:t>
      </w:r>
      <w:r w:rsidR="00600DA5">
        <w:rPr>
          <w:sz w:val="24"/>
          <w:szCs w:val="24"/>
        </w:rPr>
        <w:t>ljivanja dvorane u 2021. godini</w:t>
      </w:r>
      <w:r w:rsidR="002E7920" w:rsidRPr="00F25943">
        <w:rPr>
          <w:sz w:val="24"/>
          <w:szCs w:val="24"/>
        </w:rPr>
        <w:t>, što nije bilo dozvo</w:t>
      </w:r>
      <w:r w:rsidR="00C21009" w:rsidRPr="00F25943">
        <w:rPr>
          <w:sz w:val="24"/>
          <w:szCs w:val="24"/>
        </w:rPr>
        <w:t xml:space="preserve">ljeno </w:t>
      </w:r>
      <w:r w:rsidR="002E7920" w:rsidRPr="00F25943">
        <w:rPr>
          <w:sz w:val="24"/>
          <w:szCs w:val="24"/>
        </w:rPr>
        <w:t>u prethodnoj godini.</w:t>
      </w:r>
    </w:p>
    <w:p w:rsidR="0080741D" w:rsidRPr="00F25943" w:rsidRDefault="0080741D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Bilješke broj 3</w:t>
      </w:r>
      <w:r w:rsidR="002E7920" w:rsidRPr="00F25943">
        <w:rPr>
          <w:rFonts w:eastAsia="Times New Roman" w:cs="Times New Roman"/>
          <w:b/>
          <w:sz w:val="24"/>
          <w:szCs w:val="24"/>
          <w:lang w:eastAsia="hr-HR"/>
        </w:rPr>
        <w:t>. AOP 129 – Prihodi iz nadležnog proračuna za financiranje redovne djelatnosti proračunskih korisnika</w:t>
      </w:r>
      <w:r w:rsidRPr="00F25943">
        <w:rPr>
          <w:rFonts w:eastAsia="Times New Roman" w:cs="Times New Roman"/>
          <w:sz w:val="24"/>
          <w:szCs w:val="24"/>
          <w:lang w:eastAsia="hr-HR"/>
        </w:rPr>
        <w:t xml:space="preserve">  </w:t>
      </w:r>
    </w:p>
    <w:p w:rsidR="000E2270" w:rsidRPr="00F25943" w:rsidRDefault="002E7920" w:rsidP="000E2270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prethodnom izvještajnom razdoblju ostvareno je 685.305</w:t>
      </w:r>
      <w:r w:rsidR="00A71542" w:rsidRPr="00F25943">
        <w:rPr>
          <w:rFonts w:eastAsia="Times New Roman" w:cs="Times New Roman"/>
          <w:sz w:val="24"/>
          <w:szCs w:val="24"/>
          <w:lang w:eastAsia="hr-HR"/>
        </w:rPr>
        <w:t xml:space="preserve"> kn</w:t>
      </w:r>
      <w:r w:rsidRPr="00F25943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887.616 kn.</w:t>
      </w:r>
      <w:r w:rsidR="00D35A31" w:rsidRPr="00F25943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F25943">
        <w:rPr>
          <w:rFonts w:eastAsia="Times New Roman" w:cs="Times New Roman"/>
          <w:sz w:val="24"/>
          <w:szCs w:val="24"/>
          <w:lang w:eastAsia="hr-HR"/>
        </w:rPr>
        <w:t>Do većeg odstupanja došlo jer su nabavljeni novi instrumenti te radi isplate otpremnine za odlazak</w:t>
      </w:r>
      <w:r w:rsidR="00723BB9" w:rsidRPr="00F25943">
        <w:rPr>
          <w:rFonts w:eastAsia="Times New Roman" w:cs="Times New Roman"/>
          <w:sz w:val="24"/>
          <w:szCs w:val="24"/>
          <w:lang w:eastAsia="hr-HR"/>
        </w:rPr>
        <w:t xml:space="preserve"> djelatnika</w:t>
      </w:r>
      <w:r w:rsidRPr="00F25943">
        <w:rPr>
          <w:rFonts w:eastAsia="Times New Roman" w:cs="Times New Roman"/>
          <w:sz w:val="24"/>
          <w:szCs w:val="24"/>
          <w:lang w:eastAsia="hr-HR"/>
        </w:rPr>
        <w:t xml:space="preserve"> u mirovinu.</w:t>
      </w:r>
    </w:p>
    <w:p w:rsidR="0080741D" w:rsidRPr="00F25943" w:rsidRDefault="00723BB9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Bilješke</w:t>
      </w:r>
      <w:r w:rsidR="0080741D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broj 4</w:t>
      </w:r>
      <w:r w:rsidRPr="00F25943">
        <w:rPr>
          <w:rFonts w:eastAsia="Times New Roman" w:cs="Times New Roman"/>
          <w:b/>
          <w:sz w:val="24"/>
          <w:szCs w:val="24"/>
          <w:lang w:eastAsia="hr-HR"/>
        </w:rPr>
        <w:t>. AOP 153 – Ostali rashodi za zaposlene</w:t>
      </w:r>
      <w:r w:rsidRPr="00F25943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C21009" w:rsidRPr="00F25943" w:rsidRDefault="00723BB9" w:rsidP="00C461D1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prethodnom izvještajnom razdoblju ostvareno je 136.897 kn. po navedenoj stavci dok je u tekućem izvještajnom razdoblju ostvareno 218.130 kn. Do većeg odstupanja došlo je radi isplate otpremnine za odlazak u mirovinu, te is</w:t>
      </w:r>
      <w:r w:rsidR="00C21009" w:rsidRPr="00F25943">
        <w:rPr>
          <w:rFonts w:eastAsia="Times New Roman" w:cs="Times New Roman"/>
          <w:sz w:val="24"/>
          <w:szCs w:val="24"/>
          <w:lang w:eastAsia="hr-HR"/>
        </w:rPr>
        <w:t>plate jubilarnih nagrada</w:t>
      </w:r>
      <w:r w:rsidR="00F25943">
        <w:rPr>
          <w:rFonts w:eastAsia="Times New Roman" w:cs="Times New Roman"/>
          <w:sz w:val="24"/>
          <w:szCs w:val="24"/>
          <w:lang w:eastAsia="hr-HR"/>
        </w:rPr>
        <w:t>.</w:t>
      </w:r>
    </w:p>
    <w:p w:rsidR="0080741D" w:rsidRPr="00C461D1" w:rsidRDefault="0080741D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lastRenderedPageBreak/>
        <w:t>Bilješke broj 5</w:t>
      </w:r>
      <w:r w:rsidR="00723BB9" w:rsidRPr="00C461D1">
        <w:rPr>
          <w:rFonts w:eastAsia="Times New Roman" w:cs="Times New Roman"/>
          <w:b/>
          <w:sz w:val="24"/>
          <w:szCs w:val="24"/>
          <w:lang w:eastAsia="hr-HR"/>
        </w:rPr>
        <w:t>. AOP 159 – Naknade troškova zaposlenima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84571B" w:rsidRPr="00C461D1" w:rsidRDefault="00723BB9" w:rsidP="00915E6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>U prethodnom izvještajnom razdoblju ostvareno je 110.764</w:t>
      </w:r>
      <w:r w:rsidR="00A71542" w:rsidRPr="00C461D1">
        <w:rPr>
          <w:rFonts w:eastAsia="Times New Roman" w:cs="Times New Roman"/>
          <w:sz w:val="24"/>
          <w:szCs w:val="24"/>
          <w:lang w:eastAsia="hr-HR"/>
        </w:rPr>
        <w:t xml:space="preserve"> kn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</w:t>
      </w:r>
      <w:r w:rsidR="005B1126" w:rsidRPr="00C461D1">
        <w:rPr>
          <w:rFonts w:eastAsia="Times New Roman" w:cs="Times New Roman"/>
          <w:sz w:val="24"/>
          <w:szCs w:val="24"/>
          <w:lang w:eastAsia="hr-HR"/>
        </w:rPr>
        <w:t>16</w:t>
      </w:r>
      <w:r w:rsidRPr="00C461D1">
        <w:rPr>
          <w:rFonts w:eastAsia="Times New Roman" w:cs="Times New Roman"/>
          <w:sz w:val="24"/>
          <w:szCs w:val="24"/>
          <w:lang w:eastAsia="hr-HR"/>
        </w:rPr>
        <w:t>1</w:t>
      </w:r>
      <w:r w:rsidR="005B1126" w:rsidRPr="00C461D1">
        <w:rPr>
          <w:rFonts w:eastAsia="Times New Roman" w:cs="Times New Roman"/>
          <w:sz w:val="24"/>
          <w:szCs w:val="24"/>
          <w:lang w:eastAsia="hr-HR"/>
        </w:rPr>
        <w:t>.</w:t>
      </w:r>
      <w:r w:rsidRPr="00C461D1">
        <w:rPr>
          <w:rFonts w:eastAsia="Times New Roman" w:cs="Times New Roman"/>
          <w:sz w:val="24"/>
          <w:szCs w:val="24"/>
          <w:lang w:eastAsia="hr-HR"/>
        </w:rPr>
        <w:t>507 kn.</w:t>
      </w:r>
    </w:p>
    <w:p w:rsidR="0084571B" w:rsidRPr="00C461D1" w:rsidRDefault="0084571B" w:rsidP="0084571B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160 i AOP 162</w:t>
      </w:r>
      <w:r w:rsidR="00807475">
        <w:rPr>
          <w:rFonts w:eastAsia="Times New Roman" w:cs="Times New Roman"/>
          <w:sz w:val="24"/>
          <w:szCs w:val="24"/>
          <w:lang w:eastAsia="hr-HR"/>
        </w:rPr>
        <w:t xml:space="preserve"> – Službena putovanja i s</w:t>
      </w:r>
      <w:r w:rsidRPr="00C461D1">
        <w:rPr>
          <w:rFonts w:eastAsia="Times New Roman" w:cs="Times New Roman"/>
          <w:sz w:val="24"/>
          <w:szCs w:val="24"/>
          <w:lang w:eastAsia="hr-HR"/>
        </w:rPr>
        <w:t>tručno usavršavanje zaposlenika</w:t>
      </w:r>
    </w:p>
    <w:p w:rsidR="0084571B" w:rsidRPr="00C461D1" w:rsidRDefault="0084571B" w:rsidP="00915E6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 xml:space="preserve">U 2021. godini ponovno je omogućeno sudjelovanje uživo na stručnim seminarima djelatnicima škole što u 2020. 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>g</w:t>
      </w:r>
      <w:r w:rsidRPr="00C461D1">
        <w:rPr>
          <w:rFonts w:eastAsia="Times New Roman" w:cs="Times New Roman"/>
          <w:sz w:val="24"/>
          <w:szCs w:val="24"/>
          <w:lang w:eastAsia="hr-HR"/>
        </w:rPr>
        <w:t>odini nije bilo mo</w:t>
      </w:r>
      <w:r w:rsidR="00807475">
        <w:rPr>
          <w:rFonts w:eastAsia="Times New Roman" w:cs="Times New Roman"/>
          <w:sz w:val="24"/>
          <w:szCs w:val="24"/>
          <w:lang w:eastAsia="hr-HR"/>
        </w:rPr>
        <w:t xml:space="preserve">guće radi </w:t>
      </w:r>
      <w:proofErr w:type="spellStart"/>
      <w:r w:rsidR="00807475">
        <w:rPr>
          <w:rFonts w:eastAsia="Times New Roman" w:cs="Times New Roman"/>
          <w:sz w:val="24"/>
          <w:szCs w:val="24"/>
          <w:lang w:eastAsia="hr-HR"/>
        </w:rPr>
        <w:t>pandemije</w:t>
      </w:r>
      <w:proofErr w:type="spellEnd"/>
      <w:r w:rsidR="00807475">
        <w:rPr>
          <w:rFonts w:eastAsia="Times New Roman" w:cs="Times New Roman"/>
          <w:sz w:val="24"/>
          <w:szCs w:val="24"/>
          <w:lang w:eastAsia="hr-HR"/>
        </w:rPr>
        <w:t xml:space="preserve"> uzrokovane </w:t>
      </w:r>
      <w:proofErr w:type="spellStart"/>
      <w:r w:rsidR="00807475">
        <w:rPr>
          <w:rFonts w:eastAsia="Times New Roman" w:cs="Times New Roman"/>
          <w:sz w:val="24"/>
          <w:szCs w:val="24"/>
          <w:lang w:eastAsia="hr-HR"/>
        </w:rPr>
        <w:t>C</w:t>
      </w:r>
      <w:r w:rsidRPr="00C461D1">
        <w:rPr>
          <w:rFonts w:eastAsia="Times New Roman" w:cs="Times New Roman"/>
          <w:sz w:val="24"/>
          <w:szCs w:val="24"/>
          <w:lang w:eastAsia="hr-HR"/>
        </w:rPr>
        <w:t>ovid</w:t>
      </w:r>
      <w:r w:rsidR="00B8229A">
        <w:rPr>
          <w:rFonts w:eastAsia="Times New Roman" w:cs="Times New Roman"/>
          <w:sz w:val="24"/>
          <w:szCs w:val="24"/>
          <w:lang w:eastAsia="hr-HR"/>
        </w:rPr>
        <w:t>om</w:t>
      </w:r>
      <w:proofErr w:type="spellEnd"/>
      <w:r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BD73CE">
        <w:rPr>
          <w:rFonts w:eastAsia="Times New Roman" w:cs="Times New Roman"/>
          <w:sz w:val="24"/>
          <w:szCs w:val="24"/>
          <w:lang w:eastAsia="hr-HR"/>
        </w:rPr>
        <w:t>-</w:t>
      </w:r>
      <w:r w:rsidRPr="00C461D1">
        <w:rPr>
          <w:rFonts w:eastAsia="Times New Roman" w:cs="Times New Roman"/>
          <w:sz w:val="24"/>
          <w:szCs w:val="24"/>
          <w:lang w:eastAsia="hr-HR"/>
        </w:rPr>
        <w:t>19.</w:t>
      </w:r>
    </w:p>
    <w:p w:rsidR="0084571B" w:rsidRPr="00C461D1" w:rsidRDefault="0084571B" w:rsidP="00915E6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161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–Naknada za prijevoz, za rad na terenu i odvojeni život</w:t>
      </w:r>
    </w:p>
    <w:p w:rsidR="0084571B" w:rsidRPr="00C461D1" w:rsidRDefault="0084571B" w:rsidP="008376FB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 xml:space="preserve">Do povećanja </w:t>
      </w:r>
      <w:r w:rsidR="00B8229A">
        <w:rPr>
          <w:rFonts w:eastAsia="Times New Roman" w:cs="Times New Roman"/>
          <w:sz w:val="24"/>
          <w:szCs w:val="24"/>
          <w:lang w:eastAsia="hr-HR"/>
        </w:rPr>
        <w:t xml:space="preserve">u 2021. godini </w:t>
      </w:r>
      <w:r w:rsidRPr="00C461D1">
        <w:rPr>
          <w:rFonts w:eastAsia="Times New Roman" w:cs="Times New Roman"/>
          <w:sz w:val="24"/>
          <w:szCs w:val="24"/>
          <w:lang w:eastAsia="hr-HR"/>
        </w:rPr>
        <w:t>je došlo zbog toga št</w:t>
      </w:r>
      <w:r w:rsidR="00B8229A">
        <w:rPr>
          <w:rFonts w:eastAsia="Times New Roman" w:cs="Times New Roman"/>
          <w:sz w:val="24"/>
          <w:szCs w:val="24"/>
          <w:lang w:eastAsia="hr-HR"/>
        </w:rPr>
        <w:t>o se nastava u 2020. godini zbog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461D1">
        <w:rPr>
          <w:rFonts w:eastAsia="Times New Roman" w:cs="Times New Roman"/>
          <w:sz w:val="24"/>
          <w:szCs w:val="24"/>
          <w:lang w:eastAsia="hr-HR"/>
        </w:rPr>
        <w:t>lockdowna</w:t>
      </w:r>
      <w:proofErr w:type="spellEnd"/>
      <w:r w:rsidRPr="00C461D1">
        <w:rPr>
          <w:rFonts w:eastAsia="Times New Roman" w:cs="Times New Roman"/>
          <w:sz w:val="24"/>
          <w:szCs w:val="24"/>
          <w:lang w:eastAsia="hr-HR"/>
        </w:rPr>
        <w:t xml:space="preserve"> održavala </w:t>
      </w:r>
      <w:proofErr w:type="spellStart"/>
      <w:r w:rsidRPr="00C461D1">
        <w:rPr>
          <w:rFonts w:eastAsia="Times New Roman" w:cs="Times New Roman"/>
          <w:sz w:val="24"/>
          <w:szCs w:val="24"/>
          <w:lang w:eastAsia="hr-HR"/>
        </w:rPr>
        <w:t>on</w:t>
      </w:r>
      <w:r w:rsidR="00915E6D" w:rsidRPr="00C461D1">
        <w:rPr>
          <w:rFonts w:eastAsia="Times New Roman" w:cs="Times New Roman"/>
          <w:sz w:val="24"/>
          <w:szCs w:val="24"/>
          <w:lang w:eastAsia="hr-HR"/>
        </w:rPr>
        <w:t>line</w:t>
      </w:r>
      <w:proofErr w:type="spellEnd"/>
      <w:r w:rsidR="00915E6D" w:rsidRPr="00C461D1">
        <w:rPr>
          <w:rFonts w:eastAsia="Times New Roman" w:cs="Times New Roman"/>
          <w:sz w:val="24"/>
          <w:szCs w:val="24"/>
          <w:lang w:eastAsia="hr-HR"/>
        </w:rPr>
        <w:t xml:space="preserve"> i zaposlenici su radili od kuće.</w:t>
      </w:r>
    </w:p>
    <w:p w:rsidR="00D35A31" w:rsidRPr="00C461D1" w:rsidRDefault="00A00D17" w:rsidP="0080741D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Bilješka broj 6</w:t>
      </w:r>
      <w:r w:rsidR="00D35A31" w:rsidRPr="00C461D1">
        <w:rPr>
          <w:rFonts w:eastAsia="Times New Roman" w:cs="Times New Roman"/>
          <w:b/>
          <w:sz w:val="24"/>
          <w:szCs w:val="24"/>
          <w:lang w:eastAsia="hr-HR"/>
        </w:rPr>
        <w:t>. AOP 164</w:t>
      </w:r>
      <w:r w:rsidR="005B1126" w:rsidRPr="00C461D1">
        <w:rPr>
          <w:rFonts w:eastAsia="Times New Roman" w:cs="Times New Roman"/>
          <w:b/>
          <w:sz w:val="24"/>
          <w:szCs w:val="24"/>
          <w:lang w:eastAsia="hr-HR"/>
        </w:rPr>
        <w:t xml:space="preserve"> – Rashodi za materijal i energiju </w:t>
      </w:r>
    </w:p>
    <w:p w:rsidR="0008731E" w:rsidRPr="00C461D1" w:rsidRDefault="006260B3" w:rsidP="0080741D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>U prethodnom izvještajnom razdoblju ostvareno je 81.763 kn po navedenoj stavci dok je u tekućem izvještajnom razdoblju ostvareno 105.743 kn.</w:t>
      </w:r>
    </w:p>
    <w:p w:rsidR="00915E6D" w:rsidRPr="00C461D1" w:rsidRDefault="00915E6D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165</w:t>
      </w:r>
      <w:r w:rsidRPr="00C461D1">
        <w:rPr>
          <w:rFonts w:eastAsia="Times New Roman" w:cs="Times New Roman"/>
          <w:sz w:val="24"/>
          <w:szCs w:val="24"/>
          <w:lang w:eastAsia="hr-HR"/>
        </w:rPr>
        <w:t>- Uredski materijal i ostali materijalni rashodi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 xml:space="preserve"> -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već</w:t>
      </w:r>
      <w:r w:rsidR="00807475">
        <w:rPr>
          <w:rFonts w:eastAsia="Times New Roman" w:cs="Times New Roman"/>
          <w:sz w:val="24"/>
          <w:szCs w:val="24"/>
          <w:lang w:eastAsia="hr-HR"/>
        </w:rPr>
        <w:t>a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 xml:space="preserve"> potrošnj</w:t>
      </w:r>
      <w:r w:rsidR="00807475">
        <w:rPr>
          <w:rFonts w:eastAsia="Times New Roman" w:cs="Times New Roman"/>
          <w:sz w:val="24"/>
          <w:szCs w:val="24"/>
          <w:lang w:eastAsia="hr-HR"/>
        </w:rPr>
        <w:t>a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 xml:space="preserve"> materijala i sredstava za </w:t>
      </w:r>
      <w:r w:rsidRPr="00C461D1">
        <w:rPr>
          <w:rFonts w:eastAsia="Times New Roman" w:cs="Times New Roman"/>
          <w:sz w:val="24"/>
          <w:szCs w:val="24"/>
          <w:lang w:eastAsia="hr-HR"/>
        </w:rPr>
        <w:t>čišćenje radi propisanih epidemioloških mjera.</w:t>
      </w:r>
    </w:p>
    <w:p w:rsidR="00915E6D" w:rsidRPr="00C461D1" w:rsidRDefault="00915E6D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167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- Energija </w:t>
      </w:r>
      <w:r w:rsidR="0008731E" w:rsidRPr="00C461D1">
        <w:rPr>
          <w:rFonts w:eastAsia="Times New Roman" w:cs="Times New Roman"/>
          <w:sz w:val="24"/>
          <w:szCs w:val="24"/>
          <w:lang w:eastAsia="hr-HR"/>
        </w:rPr>
        <w:t xml:space="preserve">–  u 2020. godini 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 xml:space="preserve">nastava se </w:t>
      </w:r>
      <w:r w:rsidR="0008731E" w:rsidRPr="00C461D1">
        <w:rPr>
          <w:rFonts w:eastAsia="Times New Roman" w:cs="Times New Roman"/>
          <w:sz w:val="24"/>
          <w:szCs w:val="24"/>
          <w:lang w:eastAsia="hr-HR"/>
        </w:rPr>
        <w:t xml:space="preserve">zbog </w:t>
      </w:r>
      <w:proofErr w:type="spellStart"/>
      <w:r w:rsidR="0008731E" w:rsidRPr="00C461D1">
        <w:rPr>
          <w:rFonts w:eastAsia="Times New Roman" w:cs="Times New Roman"/>
          <w:sz w:val="24"/>
          <w:szCs w:val="24"/>
          <w:lang w:eastAsia="hr-HR"/>
        </w:rPr>
        <w:t>lockdowna</w:t>
      </w:r>
      <w:proofErr w:type="spellEnd"/>
      <w:r w:rsidR="0008731E" w:rsidRPr="00C461D1">
        <w:rPr>
          <w:rFonts w:eastAsia="Times New Roman" w:cs="Times New Roman"/>
          <w:sz w:val="24"/>
          <w:szCs w:val="24"/>
          <w:lang w:eastAsia="hr-HR"/>
        </w:rPr>
        <w:t xml:space="preserve"> održavala </w:t>
      </w:r>
      <w:proofErr w:type="spellStart"/>
      <w:r w:rsidR="0008731E" w:rsidRPr="00C461D1">
        <w:rPr>
          <w:rFonts w:eastAsia="Times New Roman" w:cs="Times New Roman"/>
          <w:sz w:val="24"/>
          <w:szCs w:val="24"/>
          <w:lang w:eastAsia="hr-HR"/>
        </w:rPr>
        <w:t>onli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>ne</w:t>
      </w:r>
      <w:proofErr w:type="spellEnd"/>
      <w:r w:rsidR="006260B3"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08731E" w:rsidRPr="00C461D1">
        <w:rPr>
          <w:rFonts w:eastAsia="Times New Roman" w:cs="Times New Roman"/>
          <w:sz w:val="24"/>
          <w:szCs w:val="24"/>
          <w:lang w:eastAsia="hr-HR"/>
        </w:rPr>
        <w:t xml:space="preserve">te su bili 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 xml:space="preserve">i </w:t>
      </w:r>
      <w:r w:rsidR="00807475">
        <w:rPr>
          <w:rFonts w:eastAsia="Times New Roman" w:cs="Times New Roman"/>
          <w:sz w:val="24"/>
          <w:szCs w:val="24"/>
          <w:lang w:eastAsia="hr-HR"/>
        </w:rPr>
        <w:t>manji rashodi z</w:t>
      </w:r>
      <w:r w:rsidR="0008731E" w:rsidRPr="00C461D1">
        <w:rPr>
          <w:rFonts w:eastAsia="Times New Roman" w:cs="Times New Roman"/>
          <w:sz w:val="24"/>
          <w:szCs w:val="24"/>
          <w:lang w:eastAsia="hr-HR"/>
        </w:rPr>
        <w:t>a električnu energiju i plin.</w:t>
      </w:r>
    </w:p>
    <w:p w:rsidR="00915E6D" w:rsidRPr="00C461D1" w:rsidRDefault="00BC6C13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 xml:space="preserve">AOP 169 </w:t>
      </w:r>
      <w:r w:rsidRPr="00BC6C13">
        <w:rPr>
          <w:rFonts w:eastAsia="Times New Roman" w:cs="Times New Roman"/>
          <w:sz w:val="24"/>
          <w:szCs w:val="24"/>
          <w:lang w:eastAsia="hr-HR"/>
        </w:rPr>
        <w:t xml:space="preserve">- </w:t>
      </w:r>
      <w:r w:rsidR="006260B3" w:rsidRPr="00BC6C13">
        <w:rPr>
          <w:rFonts w:eastAsia="Times New Roman" w:cs="Times New Roman"/>
          <w:sz w:val="24"/>
          <w:szCs w:val="24"/>
          <w:lang w:eastAsia="hr-HR"/>
        </w:rPr>
        <w:t>Sitni inventar</w:t>
      </w:r>
      <w:r w:rsidR="006260B3" w:rsidRPr="00C461D1">
        <w:rPr>
          <w:rFonts w:eastAsia="Times New Roman" w:cs="Times New Roman"/>
          <w:sz w:val="24"/>
          <w:szCs w:val="24"/>
          <w:lang w:eastAsia="hr-HR"/>
        </w:rPr>
        <w:t xml:space="preserve"> – kupljene nove sjedeće garniture za školu.</w:t>
      </w:r>
    </w:p>
    <w:p w:rsidR="0036718D" w:rsidRPr="00C461D1" w:rsidRDefault="0036718D" w:rsidP="0080741D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:rsidR="0080741D" w:rsidRPr="00C461D1" w:rsidRDefault="00A00D17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Bilješke broj 7</w:t>
      </w:r>
      <w:r w:rsidR="00C66697" w:rsidRPr="00C461D1">
        <w:rPr>
          <w:rFonts w:eastAsia="Times New Roman" w:cs="Times New Roman"/>
          <w:b/>
          <w:sz w:val="24"/>
          <w:szCs w:val="24"/>
          <w:lang w:eastAsia="hr-HR"/>
        </w:rPr>
        <w:t xml:space="preserve">. AOP 172 – Rashodi za usluge </w:t>
      </w:r>
    </w:p>
    <w:p w:rsidR="0080741D" w:rsidRPr="00C461D1" w:rsidRDefault="00C66697" w:rsidP="003E6920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>U prethodnom izvještajnom ra</w:t>
      </w:r>
      <w:r w:rsidR="00A71542" w:rsidRPr="00C461D1">
        <w:rPr>
          <w:rFonts w:eastAsia="Times New Roman" w:cs="Times New Roman"/>
          <w:sz w:val="24"/>
          <w:szCs w:val="24"/>
          <w:lang w:eastAsia="hr-HR"/>
        </w:rPr>
        <w:t>zdoblju ostvareno je 151.224 kn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198.764 kn. </w:t>
      </w:r>
    </w:p>
    <w:p w:rsidR="00B21CDB" w:rsidRPr="00C461D1" w:rsidRDefault="006260B3" w:rsidP="00B21CDB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 xml:space="preserve">AOP 173 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- </w:t>
      </w:r>
      <w:r w:rsidR="00F23D8A" w:rsidRPr="00C461D1">
        <w:rPr>
          <w:rFonts w:eastAsia="Times New Roman" w:cs="Times New Roman"/>
          <w:sz w:val="24"/>
          <w:szCs w:val="24"/>
          <w:lang w:eastAsia="hr-HR"/>
        </w:rPr>
        <w:t xml:space="preserve">Usluge 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telefona, pošte i </w:t>
      </w:r>
      <w:r w:rsidR="00F23D8A" w:rsidRPr="00C461D1">
        <w:rPr>
          <w:rFonts w:eastAsia="Times New Roman" w:cs="Times New Roman"/>
          <w:sz w:val="24"/>
          <w:szCs w:val="24"/>
          <w:lang w:eastAsia="hr-HR"/>
        </w:rPr>
        <w:t>prijevoza - d</w:t>
      </w:r>
      <w:r w:rsidR="00C66697" w:rsidRPr="00C461D1">
        <w:rPr>
          <w:rFonts w:eastAsia="Times New Roman" w:cs="Times New Roman"/>
          <w:sz w:val="24"/>
          <w:szCs w:val="24"/>
          <w:lang w:eastAsia="hr-HR"/>
        </w:rPr>
        <w:t xml:space="preserve">o </w:t>
      </w:r>
      <w:r w:rsidR="003E6920" w:rsidRPr="00C461D1">
        <w:rPr>
          <w:rFonts w:eastAsia="Times New Roman" w:cs="Times New Roman"/>
          <w:sz w:val="24"/>
          <w:szCs w:val="24"/>
          <w:lang w:eastAsia="hr-HR"/>
        </w:rPr>
        <w:t>povećanja</w:t>
      </w:r>
      <w:r w:rsidR="00C66697"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 xml:space="preserve">po navedenoj stavci </w:t>
      </w:r>
      <w:r w:rsidR="00D35A31" w:rsidRPr="00C461D1">
        <w:rPr>
          <w:rFonts w:eastAsia="Times New Roman" w:cs="Times New Roman"/>
          <w:sz w:val="24"/>
          <w:szCs w:val="24"/>
          <w:lang w:eastAsia="hr-HR"/>
        </w:rPr>
        <w:t xml:space="preserve">došlo 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 xml:space="preserve">je </w:t>
      </w:r>
      <w:r w:rsidR="003E6920" w:rsidRPr="00C461D1">
        <w:rPr>
          <w:rFonts w:eastAsia="Times New Roman" w:cs="Times New Roman"/>
          <w:sz w:val="24"/>
          <w:szCs w:val="24"/>
          <w:lang w:eastAsia="hr-HR"/>
        </w:rPr>
        <w:t xml:space="preserve">jer su </w:t>
      </w:r>
      <w:r w:rsidR="00C66697" w:rsidRPr="00C461D1">
        <w:rPr>
          <w:sz w:val="24"/>
          <w:szCs w:val="24"/>
        </w:rPr>
        <w:t>u lipnju 2021. godine učenici</w:t>
      </w:r>
      <w:r w:rsidR="003E6920" w:rsidRPr="00C461D1">
        <w:rPr>
          <w:sz w:val="24"/>
          <w:szCs w:val="24"/>
        </w:rPr>
        <w:t xml:space="preserve"> i profesori naše škole po prvi </w:t>
      </w:r>
      <w:r w:rsidR="00C66697" w:rsidRPr="00C461D1">
        <w:rPr>
          <w:sz w:val="24"/>
          <w:szCs w:val="24"/>
        </w:rPr>
        <w:t>put</w:t>
      </w:r>
      <w:r w:rsidR="003E6920" w:rsidRPr="00C461D1">
        <w:rPr>
          <w:sz w:val="24"/>
          <w:szCs w:val="24"/>
        </w:rPr>
        <w:t>a</w:t>
      </w:r>
      <w:r w:rsidR="00C66697" w:rsidRPr="00C461D1">
        <w:rPr>
          <w:sz w:val="24"/>
          <w:szCs w:val="24"/>
        </w:rPr>
        <w:t xml:space="preserve"> gostovali u Iloku, </w:t>
      </w:r>
      <w:r w:rsidR="00D35A31" w:rsidRPr="00C461D1">
        <w:rPr>
          <w:sz w:val="24"/>
          <w:szCs w:val="24"/>
        </w:rPr>
        <w:t xml:space="preserve">na poziv </w:t>
      </w:r>
      <w:r w:rsidR="00C66697" w:rsidRPr="00C461D1">
        <w:rPr>
          <w:sz w:val="24"/>
          <w:szCs w:val="24"/>
        </w:rPr>
        <w:t xml:space="preserve">gradonačelnice Iloka te ravnateljice Glazbene škole Vukovar. </w:t>
      </w:r>
      <w:r w:rsidRPr="00C461D1">
        <w:rPr>
          <w:sz w:val="24"/>
          <w:szCs w:val="24"/>
        </w:rPr>
        <w:t>N</w:t>
      </w:r>
      <w:r w:rsidR="003E6920" w:rsidRPr="00C461D1">
        <w:rPr>
          <w:sz w:val="24"/>
          <w:szCs w:val="24"/>
        </w:rPr>
        <w:t>aši učenici sudjelovali</w:t>
      </w:r>
      <w:r w:rsidRPr="00C461D1">
        <w:rPr>
          <w:sz w:val="24"/>
          <w:szCs w:val="24"/>
        </w:rPr>
        <w:t xml:space="preserve"> su</w:t>
      </w:r>
      <w:r w:rsidR="003E6920" w:rsidRPr="00C461D1">
        <w:rPr>
          <w:sz w:val="24"/>
          <w:szCs w:val="24"/>
        </w:rPr>
        <w:t xml:space="preserve"> </w:t>
      </w:r>
      <w:r w:rsidR="00C66697" w:rsidRPr="00C461D1">
        <w:rPr>
          <w:sz w:val="24"/>
          <w:szCs w:val="24"/>
        </w:rPr>
        <w:t xml:space="preserve">na koncertu podrške otvorenju područnog odjela Glazbene škole Vukovar  u Iloku. Koncert je održan u atriju Muzeja grada Iloka, koji je smješten u obnovljenom Dvorcu Odescalchi, u povijesnoj jezgri grada. Putovanje je imalo za svrhu prezentirati dostignuća naših učenika i učitelja, upoznati se s radom vukovarskih i iločkih učenika i njihovih mentora, povezati naše glazbene škole i gradove te započeti profesionalnu suradnju i prijateljstvo škola. Za  </w:t>
      </w:r>
      <w:r w:rsidR="003E6920" w:rsidRPr="00C461D1">
        <w:rPr>
          <w:sz w:val="24"/>
          <w:szCs w:val="24"/>
        </w:rPr>
        <w:t>2022. godinu</w:t>
      </w:r>
      <w:r w:rsidR="00C66697" w:rsidRPr="00C461D1">
        <w:rPr>
          <w:sz w:val="24"/>
          <w:szCs w:val="24"/>
        </w:rPr>
        <w:t xml:space="preserve"> dogovoren je uzvratni  posjet učenika i djelatnika Glazbene škole Vukovar u Jastrebarsko, pri čemu će gostovati njihovi an</w:t>
      </w:r>
      <w:r w:rsidR="003E6920" w:rsidRPr="00C461D1">
        <w:rPr>
          <w:sz w:val="24"/>
          <w:szCs w:val="24"/>
        </w:rPr>
        <w:t xml:space="preserve">sambli tamburaša i harmonikaša. Glazbena škola Jastrebarsko u procesu je ishodovanja suglasnosti Ministarstva znanosti i obrazovanja za otvaranje novih </w:t>
      </w:r>
      <w:r w:rsidRPr="00C461D1">
        <w:rPr>
          <w:sz w:val="24"/>
          <w:szCs w:val="24"/>
        </w:rPr>
        <w:t>odjela za tamburice i harmoniku te su g</w:t>
      </w:r>
      <w:r w:rsidR="003E6920" w:rsidRPr="00C461D1">
        <w:rPr>
          <w:sz w:val="24"/>
          <w:szCs w:val="24"/>
        </w:rPr>
        <w:t>ostovanja i prezentacije ovih inst</w:t>
      </w:r>
      <w:r w:rsidR="00C21009" w:rsidRPr="00C461D1">
        <w:rPr>
          <w:sz w:val="24"/>
          <w:szCs w:val="24"/>
        </w:rPr>
        <w:t xml:space="preserve">rumenata u našoj školi </w:t>
      </w:r>
      <w:r w:rsidR="003E6920" w:rsidRPr="00C461D1">
        <w:rPr>
          <w:sz w:val="24"/>
          <w:szCs w:val="24"/>
        </w:rPr>
        <w:t xml:space="preserve"> iznimno</w:t>
      </w:r>
      <w:r w:rsidRPr="00C461D1">
        <w:rPr>
          <w:sz w:val="24"/>
          <w:szCs w:val="24"/>
        </w:rPr>
        <w:t xml:space="preserve"> </w:t>
      </w:r>
      <w:r w:rsidR="003E6920" w:rsidRPr="00C461D1">
        <w:rPr>
          <w:sz w:val="24"/>
          <w:szCs w:val="24"/>
        </w:rPr>
        <w:t xml:space="preserve"> potrebna i vrijedna.</w:t>
      </w:r>
    </w:p>
    <w:p w:rsidR="00E64AA8" w:rsidRPr="00C461D1" w:rsidRDefault="006260B3" w:rsidP="00B21CDB">
      <w:pPr>
        <w:spacing w:after="0"/>
        <w:jc w:val="both"/>
        <w:rPr>
          <w:sz w:val="24"/>
          <w:szCs w:val="24"/>
        </w:rPr>
      </w:pPr>
      <w:r w:rsidRPr="00C461D1">
        <w:rPr>
          <w:b/>
          <w:sz w:val="24"/>
          <w:szCs w:val="24"/>
        </w:rPr>
        <w:t>AOP 174</w:t>
      </w:r>
      <w:r w:rsidRPr="00C461D1">
        <w:rPr>
          <w:sz w:val="24"/>
          <w:szCs w:val="24"/>
        </w:rPr>
        <w:t xml:space="preserve">- Usluge tekućeg i investicijskog održavanja </w:t>
      </w:r>
      <w:r w:rsidR="00E64AA8" w:rsidRPr="00C461D1">
        <w:rPr>
          <w:sz w:val="24"/>
          <w:szCs w:val="24"/>
        </w:rPr>
        <w:t xml:space="preserve">– </w:t>
      </w:r>
      <w:r w:rsidR="00600DA5">
        <w:rPr>
          <w:sz w:val="24"/>
          <w:szCs w:val="24"/>
        </w:rPr>
        <w:t xml:space="preserve">do povećanja </w:t>
      </w:r>
      <w:r w:rsidR="00E64AA8" w:rsidRPr="00C461D1">
        <w:rPr>
          <w:sz w:val="24"/>
          <w:szCs w:val="24"/>
        </w:rPr>
        <w:t xml:space="preserve">u 2021. godini </w:t>
      </w:r>
      <w:r w:rsidR="00600DA5">
        <w:rPr>
          <w:sz w:val="24"/>
          <w:szCs w:val="24"/>
        </w:rPr>
        <w:t xml:space="preserve">je došlo zato što su </w:t>
      </w:r>
      <w:r w:rsidR="00E64AA8" w:rsidRPr="00C461D1">
        <w:rPr>
          <w:sz w:val="24"/>
          <w:szCs w:val="24"/>
        </w:rPr>
        <w:t>određeni instrumenti su morali ići na reparaciju.</w:t>
      </w:r>
    </w:p>
    <w:p w:rsidR="006260B3" w:rsidRPr="00C461D1" w:rsidRDefault="006260B3" w:rsidP="00B21CDB">
      <w:pPr>
        <w:spacing w:after="0"/>
        <w:jc w:val="both"/>
        <w:rPr>
          <w:sz w:val="24"/>
          <w:szCs w:val="24"/>
        </w:rPr>
      </w:pPr>
      <w:r w:rsidRPr="00C461D1">
        <w:rPr>
          <w:b/>
          <w:sz w:val="24"/>
          <w:szCs w:val="24"/>
        </w:rPr>
        <w:t>AOP 175</w:t>
      </w:r>
      <w:r w:rsidRPr="00C461D1">
        <w:rPr>
          <w:sz w:val="24"/>
          <w:szCs w:val="24"/>
        </w:rPr>
        <w:t>-</w:t>
      </w:r>
      <w:r w:rsidR="00B21CDB" w:rsidRPr="00C461D1">
        <w:rPr>
          <w:sz w:val="24"/>
          <w:szCs w:val="24"/>
        </w:rPr>
        <w:t>U</w:t>
      </w:r>
      <w:r w:rsidR="00C66697" w:rsidRPr="00C461D1">
        <w:rPr>
          <w:sz w:val="24"/>
          <w:szCs w:val="24"/>
        </w:rPr>
        <w:t>sluge promidžbe i informiranja –</w:t>
      </w:r>
      <w:r w:rsidR="00CB0429" w:rsidRPr="00C461D1">
        <w:rPr>
          <w:sz w:val="24"/>
          <w:szCs w:val="24"/>
        </w:rPr>
        <w:t xml:space="preserve"> </w:t>
      </w:r>
      <w:r w:rsidR="00AB2B28" w:rsidRPr="00C461D1">
        <w:rPr>
          <w:sz w:val="24"/>
          <w:szCs w:val="24"/>
        </w:rPr>
        <w:t xml:space="preserve"> </w:t>
      </w:r>
      <w:r w:rsidR="00F23D8A" w:rsidRPr="00C461D1">
        <w:rPr>
          <w:sz w:val="24"/>
          <w:szCs w:val="24"/>
        </w:rPr>
        <w:t xml:space="preserve">do povećanja je došlo </w:t>
      </w:r>
      <w:r w:rsidR="00AB2B28" w:rsidRPr="00C461D1">
        <w:rPr>
          <w:sz w:val="24"/>
          <w:szCs w:val="24"/>
        </w:rPr>
        <w:t>zbog</w:t>
      </w:r>
      <w:r w:rsidR="00CB0429" w:rsidRPr="00C461D1">
        <w:rPr>
          <w:sz w:val="24"/>
          <w:szCs w:val="24"/>
        </w:rPr>
        <w:t xml:space="preserve"> zakonske obveze objave natječaja za ravn</w:t>
      </w:r>
      <w:r w:rsidR="00BD73CE">
        <w:rPr>
          <w:sz w:val="24"/>
          <w:szCs w:val="24"/>
        </w:rPr>
        <w:t>atelja š</w:t>
      </w:r>
      <w:r w:rsidRPr="00C461D1">
        <w:rPr>
          <w:sz w:val="24"/>
          <w:szCs w:val="24"/>
        </w:rPr>
        <w:t>kole u javnom tisku.</w:t>
      </w:r>
    </w:p>
    <w:p w:rsidR="00CB0429" w:rsidRPr="00C461D1" w:rsidRDefault="006260B3" w:rsidP="00B21CDB">
      <w:pPr>
        <w:spacing w:after="0"/>
        <w:jc w:val="both"/>
        <w:rPr>
          <w:sz w:val="24"/>
          <w:szCs w:val="24"/>
        </w:rPr>
      </w:pPr>
      <w:r w:rsidRPr="00C461D1">
        <w:rPr>
          <w:b/>
          <w:sz w:val="24"/>
          <w:szCs w:val="24"/>
        </w:rPr>
        <w:t>AOP</w:t>
      </w:r>
      <w:r w:rsidR="00E64AA8" w:rsidRPr="00C461D1">
        <w:rPr>
          <w:b/>
          <w:sz w:val="24"/>
          <w:szCs w:val="24"/>
        </w:rPr>
        <w:t xml:space="preserve"> 179</w:t>
      </w:r>
      <w:r w:rsidRPr="00C461D1">
        <w:rPr>
          <w:sz w:val="24"/>
          <w:szCs w:val="24"/>
        </w:rPr>
        <w:t xml:space="preserve"> – Intelektualne i osobne usluge intelektualne – povećanje u odnosu na 2020. godinu</w:t>
      </w:r>
      <w:r w:rsidR="00CB0429" w:rsidRPr="00C461D1">
        <w:rPr>
          <w:sz w:val="24"/>
          <w:szCs w:val="24"/>
        </w:rPr>
        <w:t xml:space="preserve"> zbog zapošljavanja vanjskih suradnika na </w:t>
      </w:r>
      <w:r w:rsidR="00807475">
        <w:rPr>
          <w:sz w:val="24"/>
          <w:szCs w:val="24"/>
        </w:rPr>
        <w:t xml:space="preserve">radna </w:t>
      </w:r>
      <w:r w:rsidR="00CB0429" w:rsidRPr="00C461D1">
        <w:rPr>
          <w:sz w:val="24"/>
          <w:szCs w:val="24"/>
        </w:rPr>
        <w:t>mjesta učitelja klavira</w:t>
      </w:r>
      <w:r w:rsidR="00F23D8A" w:rsidRPr="00C461D1">
        <w:rPr>
          <w:sz w:val="24"/>
          <w:szCs w:val="24"/>
        </w:rPr>
        <w:t xml:space="preserve"> </w:t>
      </w:r>
      <w:r w:rsidR="00CB0429" w:rsidRPr="00C461D1">
        <w:rPr>
          <w:sz w:val="24"/>
          <w:szCs w:val="24"/>
        </w:rPr>
        <w:t xml:space="preserve"> i gitar</w:t>
      </w:r>
      <w:r w:rsidR="00BD73CE">
        <w:rPr>
          <w:sz w:val="24"/>
          <w:szCs w:val="24"/>
        </w:rPr>
        <w:t xml:space="preserve">e ( duža </w:t>
      </w:r>
      <w:r w:rsidR="00BD73CE">
        <w:rPr>
          <w:sz w:val="24"/>
          <w:szCs w:val="24"/>
        </w:rPr>
        <w:lastRenderedPageBreak/>
        <w:t>bolovanja djelatnika</w:t>
      </w:r>
      <w:r w:rsidR="00600DA5">
        <w:rPr>
          <w:sz w:val="24"/>
          <w:szCs w:val="24"/>
        </w:rPr>
        <w:t>)</w:t>
      </w:r>
      <w:r w:rsidR="00BD73CE">
        <w:rPr>
          <w:sz w:val="24"/>
          <w:szCs w:val="24"/>
        </w:rPr>
        <w:t>.</w:t>
      </w:r>
      <w:r w:rsidR="00F23D8A" w:rsidRPr="00C461D1">
        <w:rPr>
          <w:sz w:val="24"/>
          <w:szCs w:val="24"/>
        </w:rPr>
        <w:t xml:space="preserve"> </w:t>
      </w:r>
      <w:r w:rsidR="00BD73CE">
        <w:rPr>
          <w:sz w:val="24"/>
          <w:szCs w:val="24"/>
        </w:rPr>
        <w:t>P</w:t>
      </w:r>
      <w:r w:rsidR="00CB0429" w:rsidRPr="00C461D1">
        <w:rPr>
          <w:sz w:val="24"/>
          <w:szCs w:val="24"/>
        </w:rPr>
        <w:t>o raspisanim natječajima</w:t>
      </w:r>
      <w:r w:rsidR="00AB2B28" w:rsidRPr="00C461D1">
        <w:rPr>
          <w:sz w:val="24"/>
          <w:szCs w:val="24"/>
        </w:rPr>
        <w:t xml:space="preserve"> </w:t>
      </w:r>
      <w:r w:rsidR="00CB0429" w:rsidRPr="00C461D1">
        <w:rPr>
          <w:sz w:val="24"/>
          <w:szCs w:val="24"/>
        </w:rPr>
        <w:t xml:space="preserve">nitko </w:t>
      </w:r>
      <w:r w:rsidR="00BD73CE">
        <w:rPr>
          <w:sz w:val="24"/>
          <w:szCs w:val="24"/>
        </w:rPr>
        <w:t xml:space="preserve">nam se nije javio te smo </w:t>
      </w:r>
      <w:r w:rsidR="00AB2B28" w:rsidRPr="00C461D1">
        <w:rPr>
          <w:sz w:val="24"/>
          <w:szCs w:val="24"/>
        </w:rPr>
        <w:t xml:space="preserve"> </w:t>
      </w:r>
      <w:r w:rsidR="0009228E" w:rsidRPr="00C461D1">
        <w:rPr>
          <w:sz w:val="24"/>
          <w:szCs w:val="24"/>
        </w:rPr>
        <w:t>uz</w:t>
      </w:r>
      <w:r w:rsidR="00CB0429" w:rsidRPr="00C461D1">
        <w:rPr>
          <w:sz w:val="24"/>
          <w:szCs w:val="24"/>
        </w:rPr>
        <w:t xml:space="preserve"> prethodno odobrenje Ministarst</w:t>
      </w:r>
      <w:r w:rsidR="00BD73CE">
        <w:rPr>
          <w:sz w:val="24"/>
          <w:szCs w:val="24"/>
        </w:rPr>
        <w:t>va znanosti i obrazovanja sklopili ugovor o djelu.</w:t>
      </w:r>
    </w:p>
    <w:p w:rsidR="00F23D8A" w:rsidRPr="00C461D1" w:rsidRDefault="00E64AA8" w:rsidP="00B21CDB">
      <w:pPr>
        <w:spacing w:after="0"/>
        <w:jc w:val="both"/>
        <w:rPr>
          <w:sz w:val="24"/>
          <w:szCs w:val="24"/>
        </w:rPr>
      </w:pPr>
      <w:r w:rsidRPr="00C461D1">
        <w:rPr>
          <w:b/>
          <w:sz w:val="24"/>
          <w:szCs w:val="24"/>
        </w:rPr>
        <w:t>AOP 181</w:t>
      </w:r>
      <w:r w:rsidRPr="00C461D1">
        <w:rPr>
          <w:sz w:val="24"/>
          <w:szCs w:val="24"/>
        </w:rPr>
        <w:t xml:space="preserve"> - O</w:t>
      </w:r>
      <w:r w:rsidR="00F23D8A" w:rsidRPr="00C461D1">
        <w:rPr>
          <w:sz w:val="24"/>
          <w:szCs w:val="24"/>
        </w:rPr>
        <w:t>stale usluge - do povećanja na navedenoj stavci je došlo jer smo u 2021. godini po prvi puta za sve sudionike „Škole saksofona u Jaski“, predavače i učenike tiskali majice s logom Glazbene škole Jastrebarsko i Škole saksofona. Glazbena škola Jastrebarsko organizator je „Škole saksofona u Jaski“, seminara za učenike i studente saksofona, koji se 2021</w:t>
      </w:r>
      <w:r w:rsidRPr="00C461D1">
        <w:rPr>
          <w:sz w:val="24"/>
          <w:szCs w:val="24"/>
        </w:rPr>
        <w:t>. g</w:t>
      </w:r>
      <w:r w:rsidR="00F23D8A" w:rsidRPr="00C461D1">
        <w:rPr>
          <w:sz w:val="24"/>
          <w:szCs w:val="24"/>
        </w:rPr>
        <w:t xml:space="preserve">odine </w:t>
      </w:r>
      <w:r w:rsidR="00151DD5" w:rsidRPr="00C461D1">
        <w:rPr>
          <w:sz w:val="24"/>
          <w:szCs w:val="24"/>
        </w:rPr>
        <w:t>održao četrnaesti put zaredom. To je najvredniji projekt naše škole, po kojem su Glazbena škola Jastrebarsko i Grad Jastrebarsko poznati u Hrvatskoj i susjednim europskim zemljama.</w:t>
      </w:r>
    </w:p>
    <w:p w:rsidR="00151DD5" w:rsidRPr="00C461D1" w:rsidRDefault="00151DD5" w:rsidP="00B21CDB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:rsidR="00AB2B28" w:rsidRPr="00C461D1" w:rsidRDefault="00A00D17" w:rsidP="00B21CDB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Bilješke broj 8</w:t>
      </w:r>
      <w:r w:rsidR="00AB2B28" w:rsidRPr="00C461D1">
        <w:rPr>
          <w:rFonts w:eastAsia="Times New Roman" w:cs="Times New Roman"/>
          <w:b/>
          <w:sz w:val="24"/>
          <w:szCs w:val="24"/>
          <w:lang w:eastAsia="hr-HR"/>
        </w:rPr>
        <w:t>. AOP 183 -  Ostali nepomenuti rashodi poslovanja</w:t>
      </w:r>
    </w:p>
    <w:p w:rsidR="00AB2B28" w:rsidRPr="00C461D1" w:rsidRDefault="00AB2B28" w:rsidP="00AB2B2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>U prethodnom izvještajnom razdoblju ostvareno je 36.146</w:t>
      </w:r>
      <w:r w:rsidR="00A71542" w:rsidRPr="00C461D1">
        <w:rPr>
          <w:rFonts w:eastAsia="Times New Roman" w:cs="Times New Roman"/>
          <w:sz w:val="24"/>
          <w:szCs w:val="24"/>
          <w:lang w:eastAsia="hr-HR"/>
        </w:rPr>
        <w:t xml:space="preserve"> kn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55.544 kn. </w:t>
      </w:r>
    </w:p>
    <w:p w:rsidR="00E64AA8" w:rsidRPr="00C461D1" w:rsidRDefault="00E64AA8" w:rsidP="00E64AA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184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– Naknade za rad predstavničkih i izvršnih tijela, povjerenstva i slično - d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 xml:space="preserve">o povećanja po navedenoj stavci došlo je zbog većeg broja održanih sjednica Školskog odbora radi izbora </w:t>
      </w:r>
      <w:r w:rsidR="00C50772" w:rsidRPr="00C461D1">
        <w:rPr>
          <w:rFonts w:eastAsia="Times New Roman" w:cs="Times New Roman"/>
          <w:sz w:val="24"/>
          <w:szCs w:val="24"/>
          <w:lang w:eastAsia="hr-HR"/>
        </w:rPr>
        <w:t xml:space="preserve">novog 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>ravna</w:t>
      </w:r>
      <w:r w:rsidR="00151DD5" w:rsidRPr="00C461D1">
        <w:rPr>
          <w:rFonts w:eastAsia="Times New Roman" w:cs="Times New Roman"/>
          <w:sz w:val="24"/>
          <w:szCs w:val="24"/>
          <w:lang w:eastAsia="hr-HR"/>
        </w:rPr>
        <w:t>t</w:t>
      </w:r>
      <w:r w:rsidR="00BD73CE">
        <w:rPr>
          <w:rFonts w:eastAsia="Times New Roman" w:cs="Times New Roman"/>
          <w:sz w:val="24"/>
          <w:szCs w:val="24"/>
          <w:lang w:eastAsia="hr-HR"/>
        </w:rPr>
        <w:t>elja š</w:t>
      </w:r>
      <w:r w:rsidRPr="00C461D1">
        <w:rPr>
          <w:rFonts w:eastAsia="Times New Roman" w:cs="Times New Roman"/>
          <w:sz w:val="24"/>
          <w:szCs w:val="24"/>
          <w:lang w:eastAsia="hr-HR"/>
        </w:rPr>
        <w:t>kole.</w:t>
      </w:r>
    </w:p>
    <w:p w:rsidR="00C461D1" w:rsidRPr="00C461D1" w:rsidRDefault="00E64AA8" w:rsidP="00E64AA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188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– Pristojbe i nakane - </w:t>
      </w:r>
      <w:r w:rsidR="00C461D1" w:rsidRPr="00C461D1">
        <w:rPr>
          <w:rFonts w:eastAsia="Times New Roman" w:cs="Times New Roman"/>
          <w:sz w:val="24"/>
          <w:szCs w:val="24"/>
          <w:lang w:eastAsia="hr-HR"/>
        </w:rPr>
        <w:t>rashodi</w:t>
      </w:r>
      <w:r w:rsidR="00C50772" w:rsidRPr="00C461D1">
        <w:rPr>
          <w:rFonts w:eastAsia="Times New Roman" w:cs="Times New Roman"/>
          <w:sz w:val="24"/>
          <w:szCs w:val="24"/>
          <w:lang w:eastAsia="hr-HR"/>
        </w:rPr>
        <w:t xml:space="preserve"> na 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navedenoj </w:t>
      </w:r>
      <w:r w:rsidR="00C50772" w:rsidRPr="00C461D1">
        <w:rPr>
          <w:rFonts w:eastAsia="Times New Roman" w:cs="Times New Roman"/>
          <w:sz w:val="24"/>
          <w:szCs w:val="24"/>
          <w:lang w:eastAsia="hr-HR"/>
        </w:rPr>
        <w:t xml:space="preserve">stavci </w:t>
      </w:r>
      <w:r w:rsidR="00C461D1" w:rsidRPr="00C461D1">
        <w:rPr>
          <w:rFonts w:eastAsia="Times New Roman" w:cs="Times New Roman"/>
          <w:sz w:val="24"/>
          <w:szCs w:val="24"/>
          <w:lang w:eastAsia="hr-HR"/>
        </w:rPr>
        <w:t xml:space="preserve">nastali 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su </w:t>
      </w:r>
      <w:r w:rsidR="00C50772" w:rsidRPr="00C461D1">
        <w:rPr>
          <w:rFonts w:eastAsia="Times New Roman" w:cs="Times New Roman"/>
          <w:sz w:val="24"/>
          <w:szCs w:val="24"/>
          <w:lang w:eastAsia="hr-HR"/>
        </w:rPr>
        <w:t xml:space="preserve"> radi upisa nove ravnateljice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C461D1" w:rsidRPr="00C461D1">
        <w:rPr>
          <w:rFonts w:eastAsia="Times New Roman" w:cs="Times New Roman"/>
          <w:sz w:val="24"/>
          <w:szCs w:val="24"/>
          <w:lang w:eastAsia="hr-HR"/>
        </w:rPr>
        <w:t xml:space="preserve">kao odgovorne osobe </w:t>
      </w:r>
      <w:r w:rsidRPr="00C461D1">
        <w:rPr>
          <w:rFonts w:eastAsia="Times New Roman" w:cs="Times New Roman"/>
          <w:sz w:val="24"/>
          <w:szCs w:val="24"/>
          <w:lang w:eastAsia="hr-HR"/>
        </w:rPr>
        <w:t>u Sudski registar</w:t>
      </w:r>
      <w:r w:rsidR="00C461D1" w:rsidRPr="00C461D1">
        <w:rPr>
          <w:rFonts w:eastAsia="Times New Roman" w:cs="Times New Roman"/>
          <w:sz w:val="24"/>
          <w:szCs w:val="24"/>
          <w:lang w:eastAsia="hr-HR"/>
        </w:rPr>
        <w:t>.</w:t>
      </w:r>
    </w:p>
    <w:p w:rsidR="00A7030E" w:rsidRPr="00C461D1" w:rsidRDefault="00C461D1" w:rsidP="00E64AA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190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- O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>stali nespomenuti rashodi poslovanja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–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C461D1">
        <w:rPr>
          <w:rFonts w:eastAsia="Times New Roman" w:cs="Times New Roman"/>
          <w:sz w:val="24"/>
          <w:szCs w:val="24"/>
          <w:lang w:eastAsia="hr-HR"/>
        </w:rPr>
        <w:t>povećanje u odnosnu na p</w:t>
      </w:r>
      <w:r w:rsidR="00BD73CE">
        <w:rPr>
          <w:rFonts w:eastAsia="Times New Roman" w:cs="Times New Roman"/>
          <w:sz w:val="24"/>
          <w:szCs w:val="24"/>
          <w:lang w:eastAsia="hr-HR"/>
        </w:rPr>
        <w:t xml:space="preserve">rethodno godinu zbog </w:t>
      </w:r>
      <w:r w:rsidRPr="00C461D1">
        <w:rPr>
          <w:rFonts w:eastAsia="Times New Roman" w:cs="Times New Roman"/>
          <w:sz w:val="24"/>
          <w:szCs w:val="24"/>
          <w:lang w:eastAsia="hr-HR"/>
        </w:rPr>
        <w:t>ponovnog sud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>j</w:t>
      </w:r>
      <w:r w:rsidRPr="00C461D1">
        <w:rPr>
          <w:rFonts w:eastAsia="Times New Roman" w:cs="Times New Roman"/>
          <w:sz w:val="24"/>
          <w:szCs w:val="24"/>
          <w:lang w:eastAsia="hr-HR"/>
        </w:rPr>
        <w:t>e</w:t>
      </w:r>
      <w:r w:rsidR="00A7030E" w:rsidRPr="00C461D1">
        <w:rPr>
          <w:rFonts w:eastAsia="Times New Roman" w:cs="Times New Roman"/>
          <w:sz w:val="24"/>
          <w:szCs w:val="24"/>
          <w:lang w:eastAsia="hr-HR"/>
        </w:rPr>
        <w:t>lovanja naših učenika na doma</w:t>
      </w:r>
      <w:r w:rsidR="00BD73CE">
        <w:rPr>
          <w:rFonts w:eastAsia="Times New Roman" w:cs="Times New Roman"/>
          <w:sz w:val="24"/>
          <w:szCs w:val="24"/>
          <w:lang w:eastAsia="hr-HR"/>
        </w:rPr>
        <w:t>ćim i međunarodnim natjecanjima i gostovanjima.</w:t>
      </w:r>
    </w:p>
    <w:p w:rsidR="00C461D1" w:rsidRPr="00C461D1" w:rsidRDefault="00C461D1" w:rsidP="00C50772">
      <w:pPr>
        <w:spacing w:after="0"/>
        <w:rPr>
          <w:rFonts w:eastAsia="Times New Roman" w:cs="Times New Roman"/>
          <w:b/>
          <w:sz w:val="24"/>
          <w:szCs w:val="24"/>
          <w:lang w:eastAsia="hr-HR"/>
        </w:rPr>
      </w:pPr>
    </w:p>
    <w:p w:rsidR="00C50772" w:rsidRPr="00C461D1" w:rsidRDefault="00C50772" w:rsidP="00C50772">
      <w:pPr>
        <w:spacing w:after="0"/>
        <w:rPr>
          <w:rFonts w:eastAsia="Times New Roman" w:cs="Times New Roman"/>
          <w:b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Bilješke br</w:t>
      </w:r>
      <w:r w:rsidR="00A00D17" w:rsidRPr="00C461D1">
        <w:rPr>
          <w:rFonts w:eastAsia="Times New Roman" w:cs="Times New Roman"/>
          <w:b/>
          <w:sz w:val="24"/>
          <w:szCs w:val="24"/>
          <w:lang w:eastAsia="hr-HR"/>
        </w:rPr>
        <w:t>oj 9</w:t>
      </w:r>
      <w:r w:rsidRPr="00C461D1">
        <w:rPr>
          <w:rFonts w:eastAsia="Times New Roman" w:cs="Times New Roman"/>
          <w:b/>
          <w:sz w:val="24"/>
          <w:szCs w:val="24"/>
          <w:lang w:eastAsia="hr-HR"/>
        </w:rPr>
        <w:t>. AOP 363 – Postrojenja i oprema</w:t>
      </w:r>
    </w:p>
    <w:p w:rsidR="00C50772" w:rsidRPr="00C461D1" w:rsidRDefault="00C50772" w:rsidP="00B007F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>U prethodnom izvještajnom razdoblju ostvareno je 28.600</w:t>
      </w:r>
      <w:r w:rsidR="00A71542" w:rsidRPr="00C461D1">
        <w:rPr>
          <w:rFonts w:eastAsia="Times New Roman" w:cs="Times New Roman"/>
          <w:sz w:val="24"/>
          <w:szCs w:val="24"/>
          <w:lang w:eastAsia="hr-HR"/>
        </w:rPr>
        <w:t xml:space="preserve"> kn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61.556 kn. </w:t>
      </w:r>
    </w:p>
    <w:p w:rsidR="00C461D1" w:rsidRPr="00C461D1" w:rsidRDefault="00C461D1" w:rsidP="00B007F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364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– Uredska oprema i namještaj – u 2021. godini kupljen </w:t>
      </w:r>
      <w:r w:rsidR="00807475">
        <w:rPr>
          <w:rFonts w:eastAsia="Times New Roman" w:cs="Times New Roman"/>
          <w:sz w:val="24"/>
          <w:szCs w:val="24"/>
          <w:lang w:eastAsia="hr-HR"/>
        </w:rPr>
        <w:t xml:space="preserve">je </w:t>
      </w:r>
      <w:r w:rsidRPr="00C461D1">
        <w:rPr>
          <w:rFonts w:eastAsia="Times New Roman" w:cs="Times New Roman"/>
          <w:sz w:val="24"/>
          <w:szCs w:val="24"/>
          <w:lang w:eastAsia="hr-HR"/>
        </w:rPr>
        <w:t>novi ekran za računalo u ured ravnateljice</w:t>
      </w:r>
      <w:r w:rsidR="00807475">
        <w:rPr>
          <w:rFonts w:eastAsia="Times New Roman" w:cs="Times New Roman"/>
          <w:sz w:val="24"/>
          <w:szCs w:val="24"/>
          <w:lang w:eastAsia="hr-HR"/>
        </w:rPr>
        <w:t>.</w:t>
      </w:r>
    </w:p>
    <w:p w:rsidR="00C50772" w:rsidRPr="00C461D1" w:rsidRDefault="00C461D1" w:rsidP="00B007F8">
      <w:pPr>
        <w:jc w:val="both"/>
        <w:rPr>
          <w:sz w:val="24"/>
          <w:szCs w:val="24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AOP 369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– Sportska i glazbena oprem</w:t>
      </w:r>
      <w:r w:rsidR="00BD73CE">
        <w:rPr>
          <w:rFonts w:eastAsia="Times New Roman" w:cs="Times New Roman"/>
          <w:sz w:val="24"/>
          <w:szCs w:val="24"/>
          <w:lang w:eastAsia="hr-HR"/>
        </w:rPr>
        <w:t>a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-</w:t>
      </w:r>
      <w:r w:rsidR="00C50772"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C50772" w:rsidRPr="00C461D1">
        <w:rPr>
          <w:sz w:val="24"/>
          <w:szCs w:val="24"/>
        </w:rPr>
        <w:t xml:space="preserve"> Glazbena škola Jastrebarsko u svom inventaru još uvijek ima znatan dio </w:t>
      </w:r>
      <w:r w:rsidR="00151DD5" w:rsidRPr="00C461D1">
        <w:rPr>
          <w:sz w:val="24"/>
          <w:szCs w:val="24"/>
        </w:rPr>
        <w:t>starijih instrumenata</w:t>
      </w:r>
      <w:r w:rsidR="00BD73CE">
        <w:rPr>
          <w:sz w:val="24"/>
          <w:szCs w:val="24"/>
        </w:rPr>
        <w:t>.</w:t>
      </w:r>
      <w:r w:rsidR="00151DD5" w:rsidRPr="00C461D1">
        <w:rPr>
          <w:sz w:val="24"/>
          <w:szCs w:val="24"/>
        </w:rPr>
        <w:t xml:space="preserve"> </w:t>
      </w:r>
      <w:r w:rsidR="00B007F8" w:rsidRPr="00C461D1">
        <w:rPr>
          <w:sz w:val="24"/>
          <w:szCs w:val="24"/>
        </w:rPr>
        <w:t xml:space="preserve"> </w:t>
      </w:r>
      <w:r w:rsidR="00BD73CE">
        <w:rPr>
          <w:sz w:val="24"/>
          <w:szCs w:val="24"/>
        </w:rPr>
        <w:t>D</w:t>
      </w:r>
      <w:r w:rsidR="00151DD5" w:rsidRPr="00C461D1">
        <w:rPr>
          <w:sz w:val="24"/>
          <w:szCs w:val="24"/>
        </w:rPr>
        <w:t xml:space="preserve">o znatnijeg  </w:t>
      </w:r>
      <w:r w:rsidR="00C50772" w:rsidRPr="00C461D1">
        <w:rPr>
          <w:sz w:val="24"/>
          <w:szCs w:val="24"/>
        </w:rPr>
        <w:t xml:space="preserve">povećanja </w:t>
      </w:r>
      <w:r w:rsidR="00B007F8" w:rsidRPr="00C461D1">
        <w:rPr>
          <w:sz w:val="24"/>
          <w:szCs w:val="24"/>
        </w:rPr>
        <w:t>došlo</w:t>
      </w:r>
      <w:r w:rsidR="00BD73CE">
        <w:rPr>
          <w:sz w:val="24"/>
          <w:szCs w:val="24"/>
        </w:rPr>
        <w:t xml:space="preserve"> je</w:t>
      </w:r>
      <w:r w:rsidR="00B007F8" w:rsidRPr="00C461D1">
        <w:rPr>
          <w:sz w:val="24"/>
          <w:szCs w:val="24"/>
        </w:rPr>
        <w:t xml:space="preserve"> </w:t>
      </w:r>
      <w:r w:rsidR="00151DD5" w:rsidRPr="00C461D1">
        <w:rPr>
          <w:sz w:val="24"/>
          <w:szCs w:val="24"/>
        </w:rPr>
        <w:t xml:space="preserve">jer je </w:t>
      </w:r>
      <w:r w:rsidR="00B007F8" w:rsidRPr="00C461D1">
        <w:rPr>
          <w:sz w:val="24"/>
          <w:szCs w:val="24"/>
        </w:rPr>
        <w:t xml:space="preserve">kupljena </w:t>
      </w:r>
      <w:r w:rsidR="00C50772" w:rsidRPr="00C461D1">
        <w:rPr>
          <w:sz w:val="24"/>
          <w:szCs w:val="24"/>
        </w:rPr>
        <w:t>majstorske gitar</w:t>
      </w:r>
      <w:r w:rsidR="00B007F8" w:rsidRPr="00C461D1">
        <w:rPr>
          <w:sz w:val="24"/>
          <w:szCs w:val="24"/>
        </w:rPr>
        <w:t>a,</w:t>
      </w:r>
      <w:r w:rsidR="00C50772" w:rsidRPr="00C461D1">
        <w:rPr>
          <w:sz w:val="24"/>
          <w:szCs w:val="24"/>
        </w:rPr>
        <w:t>neophodn</w:t>
      </w:r>
      <w:r w:rsidR="00B007F8" w:rsidRPr="00C461D1">
        <w:rPr>
          <w:sz w:val="24"/>
          <w:szCs w:val="24"/>
        </w:rPr>
        <w:t xml:space="preserve">a </w:t>
      </w:r>
      <w:r w:rsidR="00C50772" w:rsidRPr="00C461D1">
        <w:rPr>
          <w:sz w:val="24"/>
          <w:szCs w:val="24"/>
        </w:rPr>
        <w:t xml:space="preserve"> za u</w:t>
      </w:r>
      <w:r w:rsidR="00B007F8" w:rsidRPr="00C461D1">
        <w:rPr>
          <w:sz w:val="24"/>
          <w:szCs w:val="24"/>
        </w:rPr>
        <w:t>čenike koji idu na natjecanja.</w:t>
      </w:r>
      <w:r w:rsidR="00C50772" w:rsidRPr="00C461D1">
        <w:rPr>
          <w:sz w:val="24"/>
          <w:szCs w:val="24"/>
        </w:rPr>
        <w:t xml:space="preserve"> </w:t>
      </w:r>
    </w:p>
    <w:p w:rsidR="00B007F8" w:rsidRPr="00C461D1" w:rsidRDefault="00A00D17" w:rsidP="00B007F8">
      <w:pPr>
        <w:spacing w:after="0"/>
        <w:rPr>
          <w:rFonts w:eastAsia="Times New Roman" w:cs="Times New Roman"/>
          <w:b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Bilješke broj 10</w:t>
      </w:r>
      <w:r w:rsidR="00B007F8" w:rsidRPr="00C461D1">
        <w:rPr>
          <w:rFonts w:eastAsia="Times New Roman" w:cs="Times New Roman"/>
          <w:b/>
          <w:sz w:val="24"/>
          <w:szCs w:val="24"/>
          <w:lang w:eastAsia="hr-HR"/>
        </w:rPr>
        <w:t>. AOP 397 – Dodatna ulaganja na građevinskim objektima</w:t>
      </w:r>
    </w:p>
    <w:p w:rsidR="00B007F8" w:rsidRPr="00C461D1" w:rsidRDefault="00B007F8" w:rsidP="00B007F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C461D1">
        <w:rPr>
          <w:rFonts w:eastAsia="Times New Roman" w:cs="Times New Roman"/>
          <w:sz w:val="24"/>
          <w:szCs w:val="24"/>
          <w:lang w:eastAsia="hr-HR"/>
        </w:rPr>
        <w:t>U prethodnom izvještajnom razdoblju ostvareno je 0</w:t>
      </w:r>
      <w:r w:rsidR="00A71542" w:rsidRPr="00C461D1">
        <w:rPr>
          <w:rFonts w:eastAsia="Times New Roman" w:cs="Times New Roman"/>
          <w:sz w:val="24"/>
          <w:szCs w:val="24"/>
          <w:lang w:eastAsia="hr-HR"/>
        </w:rPr>
        <w:t xml:space="preserve"> kn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23.171 kn</w:t>
      </w:r>
      <w:r w:rsidR="00F25943">
        <w:rPr>
          <w:rFonts w:eastAsia="Times New Roman" w:cs="Times New Roman"/>
          <w:sz w:val="24"/>
          <w:szCs w:val="24"/>
          <w:lang w:eastAsia="hr-HR"/>
        </w:rPr>
        <w:t>.</w:t>
      </w:r>
      <w:r w:rsidRPr="00C461D1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B007F8" w:rsidRPr="00C461D1" w:rsidRDefault="00F25943" w:rsidP="00B007F8">
      <w:pPr>
        <w:spacing w:after="0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AOP 397</w:t>
      </w:r>
      <w:r>
        <w:rPr>
          <w:rFonts w:eastAsia="Times New Roman" w:cs="Times New Roman"/>
          <w:sz w:val="24"/>
          <w:szCs w:val="24"/>
          <w:lang w:eastAsia="hr-HR"/>
        </w:rPr>
        <w:t xml:space="preserve"> – Dodatna ulaganja na građevinskim objektima – izgradnja invalidske rampe.</w:t>
      </w:r>
    </w:p>
    <w:p w:rsidR="000E2270" w:rsidRDefault="000E2270" w:rsidP="000B16ED">
      <w:pPr>
        <w:spacing w:after="0"/>
        <w:rPr>
          <w:rFonts w:ascii="Calibri" w:eastAsia="Calibri" w:hAnsi="Calibri" w:cs="Arial"/>
          <w:sz w:val="24"/>
          <w:szCs w:val="24"/>
        </w:rPr>
      </w:pPr>
    </w:p>
    <w:p w:rsidR="00C461D1" w:rsidRDefault="00C461D1" w:rsidP="00366221">
      <w:pPr>
        <w:spacing w:after="0"/>
        <w:jc w:val="center"/>
        <w:rPr>
          <w:rFonts w:ascii="Calibri" w:eastAsia="Calibri" w:hAnsi="Calibri" w:cs="Arial"/>
          <w:b/>
          <w:sz w:val="24"/>
          <w:szCs w:val="24"/>
        </w:rPr>
      </w:pPr>
    </w:p>
    <w:p w:rsidR="00C461D1" w:rsidRDefault="00C461D1" w:rsidP="00366221">
      <w:pPr>
        <w:spacing w:after="0"/>
        <w:jc w:val="center"/>
        <w:rPr>
          <w:rFonts w:ascii="Calibri" w:eastAsia="Calibri" w:hAnsi="Calibri" w:cs="Arial"/>
          <w:b/>
          <w:sz w:val="24"/>
          <w:szCs w:val="24"/>
        </w:rPr>
      </w:pPr>
    </w:p>
    <w:p w:rsidR="00C461D1" w:rsidRDefault="00C461D1" w:rsidP="00366221">
      <w:pPr>
        <w:spacing w:after="0"/>
        <w:jc w:val="center"/>
        <w:rPr>
          <w:rFonts w:ascii="Calibri" w:eastAsia="Calibri" w:hAnsi="Calibri" w:cs="Arial"/>
          <w:b/>
          <w:sz w:val="24"/>
          <w:szCs w:val="24"/>
        </w:rPr>
      </w:pPr>
    </w:p>
    <w:p w:rsidR="00F25943" w:rsidRDefault="00F25943" w:rsidP="00BD73CE">
      <w:pPr>
        <w:spacing w:after="0"/>
        <w:rPr>
          <w:rFonts w:ascii="Calibri" w:eastAsia="Calibri" w:hAnsi="Calibri" w:cs="Arial"/>
          <w:b/>
          <w:sz w:val="24"/>
          <w:szCs w:val="24"/>
        </w:rPr>
      </w:pPr>
    </w:p>
    <w:p w:rsidR="00600DA5" w:rsidRDefault="00600DA5" w:rsidP="00366221">
      <w:pPr>
        <w:spacing w:after="0"/>
        <w:jc w:val="center"/>
        <w:rPr>
          <w:rFonts w:eastAsia="Calibri" w:cs="Arial"/>
          <w:b/>
          <w:sz w:val="24"/>
          <w:szCs w:val="24"/>
        </w:rPr>
      </w:pPr>
    </w:p>
    <w:p w:rsidR="00600DA5" w:rsidRDefault="00600DA5" w:rsidP="00366221">
      <w:pPr>
        <w:spacing w:after="0"/>
        <w:jc w:val="center"/>
        <w:rPr>
          <w:rFonts w:eastAsia="Calibri" w:cs="Arial"/>
          <w:b/>
          <w:sz w:val="24"/>
          <w:szCs w:val="24"/>
        </w:rPr>
      </w:pPr>
    </w:p>
    <w:p w:rsidR="00366221" w:rsidRPr="00F25943" w:rsidRDefault="00366221" w:rsidP="00366221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F25943">
        <w:rPr>
          <w:rFonts w:eastAsia="Calibri" w:cs="Arial"/>
          <w:b/>
          <w:sz w:val="24"/>
          <w:szCs w:val="24"/>
        </w:rPr>
        <w:lastRenderedPageBreak/>
        <w:t>Bilješke uz izvještaj o obvezama</w:t>
      </w:r>
    </w:p>
    <w:p w:rsidR="00F72050" w:rsidRPr="00F25943" w:rsidRDefault="00F72050" w:rsidP="00366221">
      <w:pPr>
        <w:spacing w:after="0"/>
        <w:jc w:val="center"/>
        <w:rPr>
          <w:rFonts w:eastAsia="Calibri" w:cs="Arial"/>
          <w:b/>
          <w:sz w:val="24"/>
          <w:szCs w:val="24"/>
        </w:rPr>
      </w:pPr>
    </w:p>
    <w:p w:rsidR="00366221" w:rsidRPr="00F25943" w:rsidRDefault="00A00D17" w:rsidP="00A71542">
      <w:pPr>
        <w:spacing w:after="0"/>
        <w:rPr>
          <w:rFonts w:eastAsia="Calibri" w:cs="Arial"/>
          <w:b/>
          <w:sz w:val="24"/>
          <w:szCs w:val="24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Bilješke broj 1</w:t>
      </w:r>
      <w:r w:rsidR="00A71542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 w:rsidR="00443AAC" w:rsidRPr="00F25943">
        <w:rPr>
          <w:rFonts w:eastAsia="Times New Roman" w:cs="Times New Roman"/>
          <w:b/>
          <w:sz w:val="24"/>
          <w:szCs w:val="24"/>
          <w:lang w:eastAsia="hr-HR"/>
        </w:rPr>
        <w:t>AOP 039</w:t>
      </w:r>
      <w:r w:rsidR="00A71542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– Stanje </w:t>
      </w:r>
      <w:r w:rsidR="00443AAC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dospijelih </w:t>
      </w:r>
      <w:r w:rsidR="00A71542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obveza na kraju izvještajnog razdoblja </w:t>
      </w:r>
    </w:p>
    <w:p w:rsidR="00366221" w:rsidRPr="00F25943" w:rsidRDefault="00443AAC" w:rsidP="00366221">
      <w:pPr>
        <w:spacing w:after="0"/>
        <w:jc w:val="both"/>
        <w:rPr>
          <w:rFonts w:eastAsia="Calibri" w:cs="Arial"/>
          <w:sz w:val="24"/>
          <w:szCs w:val="24"/>
        </w:rPr>
      </w:pPr>
      <w:r w:rsidRPr="00F25943">
        <w:rPr>
          <w:rFonts w:eastAsia="Calibri" w:cs="Arial"/>
          <w:sz w:val="24"/>
          <w:szCs w:val="24"/>
        </w:rPr>
        <w:t xml:space="preserve">Stanje dospijlih obveza na kraju izvještajnog razdoblja ( AOP 039) </w:t>
      </w:r>
      <w:r w:rsidR="00A71542" w:rsidRPr="00F25943">
        <w:rPr>
          <w:rFonts w:eastAsia="Calibri" w:cs="Arial"/>
          <w:sz w:val="24"/>
          <w:szCs w:val="24"/>
        </w:rPr>
        <w:t xml:space="preserve"> </w:t>
      </w:r>
      <w:r w:rsidRPr="00F25943">
        <w:rPr>
          <w:rFonts w:eastAsia="Calibri" w:cs="Arial"/>
          <w:sz w:val="24"/>
          <w:szCs w:val="24"/>
        </w:rPr>
        <w:t>iznose 17.152 kn a odnose na materijalne rashode i rashode za nabavu nefinacijske imovine koji su nastali tijekom mjeseca prosinca i čije je preko</w:t>
      </w:r>
      <w:r w:rsidR="00DC07E0" w:rsidRPr="00F25943">
        <w:rPr>
          <w:rFonts w:eastAsia="Calibri" w:cs="Arial"/>
          <w:sz w:val="24"/>
          <w:szCs w:val="24"/>
        </w:rPr>
        <w:t xml:space="preserve">račenje neplaćanja 1 do 60 dana. </w:t>
      </w:r>
      <w:r w:rsidRPr="00F25943">
        <w:rPr>
          <w:rFonts w:eastAsia="Calibri" w:cs="Arial"/>
          <w:sz w:val="24"/>
          <w:szCs w:val="24"/>
        </w:rPr>
        <w:t>Navedene obveze biti</w:t>
      </w:r>
      <w:r w:rsidR="00AD4D3B">
        <w:rPr>
          <w:rFonts w:eastAsia="Calibri" w:cs="Arial"/>
          <w:sz w:val="24"/>
          <w:szCs w:val="24"/>
        </w:rPr>
        <w:t xml:space="preserve"> će podmiren  u siječnju 2022. g</w:t>
      </w:r>
      <w:r w:rsidRPr="00F25943">
        <w:rPr>
          <w:rFonts w:eastAsia="Calibri" w:cs="Arial"/>
          <w:sz w:val="24"/>
          <w:szCs w:val="24"/>
        </w:rPr>
        <w:t>odine.</w:t>
      </w:r>
    </w:p>
    <w:p w:rsidR="00DC07E0" w:rsidRPr="00F25943" w:rsidRDefault="00DC07E0" w:rsidP="00366221">
      <w:pPr>
        <w:spacing w:after="0"/>
        <w:jc w:val="both"/>
        <w:rPr>
          <w:rFonts w:eastAsia="Calibri" w:cs="Arial"/>
          <w:sz w:val="24"/>
          <w:szCs w:val="24"/>
        </w:rPr>
      </w:pPr>
    </w:p>
    <w:p w:rsidR="00443AAC" w:rsidRPr="00F25943" w:rsidRDefault="00DC07E0" w:rsidP="00443AAC">
      <w:pPr>
        <w:spacing w:after="0"/>
        <w:rPr>
          <w:rFonts w:eastAsia="Calibri" w:cs="Arial"/>
          <w:b/>
          <w:sz w:val="24"/>
          <w:szCs w:val="24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Bilješke broj </w:t>
      </w:r>
      <w:r w:rsidR="00A00D17" w:rsidRPr="00F25943">
        <w:rPr>
          <w:rFonts w:eastAsia="Times New Roman" w:cs="Times New Roman"/>
          <w:b/>
          <w:sz w:val="24"/>
          <w:szCs w:val="24"/>
          <w:lang w:eastAsia="hr-HR"/>
        </w:rPr>
        <w:t>2</w:t>
      </w:r>
      <w:r w:rsidR="00443AAC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. AOP 099 – Stanje nedospijelih obveza na kraju izvještajnog razdoblja </w:t>
      </w:r>
    </w:p>
    <w:p w:rsidR="00DC07E0" w:rsidRPr="00F25943" w:rsidRDefault="00DC07E0" w:rsidP="00DC07E0">
      <w:pPr>
        <w:spacing w:after="0"/>
        <w:jc w:val="both"/>
        <w:rPr>
          <w:rFonts w:eastAsia="Calibri" w:cs="Arial"/>
          <w:sz w:val="24"/>
          <w:szCs w:val="24"/>
        </w:rPr>
      </w:pPr>
      <w:r w:rsidRPr="00F25943">
        <w:rPr>
          <w:rFonts w:eastAsia="Calibri" w:cs="Arial"/>
          <w:sz w:val="24"/>
          <w:szCs w:val="24"/>
        </w:rPr>
        <w:t>Stanje nedospjelih obveza na kraju izvještajnog razdoblja ( AOP 099) u iznosu od 430.404 kn odnose se na obveze za zaposlene (plaća za 12/2021), obveze za materijalne rashode- kontinuirani rashodi poslovanja s dospijećem plaćanja u siječnju 2022. godine i ostale tekuće obveze.</w:t>
      </w:r>
    </w:p>
    <w:p w:rsidR="000F2AA1" w:rsidRDefault="000F2AA1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DC07E0" w:rsidRDefault="00DC07E0" w:rsidP="003662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366221" w:rsidRPr="00B21CDB" w:rsidRDefault="00366221" w:rsidP="003662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21CDB"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Bilješke u</w:t>
      </w:r>
      <w:r w:rsidR="000F2AA1">
        <w:rPr>
          <w:rFonts w:ascii="Calibri" w:eastAsia="Times New Roman" w:hAnsi="Calibri" w:cs="Times New Roman"/>
          <w:b/>
          <w:sz w:val="24"/>
          <w:szCs w:val="24"/>
          <w:lang w:eastAsia="hr-HR"/>
        </w:rPr>
        <w:t>z</w:t>
      </w:r>
      <w:r w:rsidRPr="00B21CDB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Bilancu</w:t>
      </w:r>
    </w:p>
    <w:p w:rsidR="00366221" w:rsidRPr="00366221" w:rsidRDefault="00366221" w:rsidP="0036622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F2AA1" w:rsidRDefault="000F2AA1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Bilješke br. 1 </w:t>
      </w:r>
    </w:p>
    <w:p w:rsidR="001A2395" w:rsidRDefault="000F2AA1" w:rsidP="001A239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A2395">
        <w:rPr>
          <w:rFonts w:ascii="Calibri" w:eastAsia="Times New Roman" w:hAnsi="Calibri" w:cs="Times New Roman"/>
          <w:sz w:val="24"/>
          <w:szCs w:val="24"/>
          <w:lang w:eastAsia="hr-HR"/>
        </w:rPr>
        <w:t>Obrazac BIL</w:t>
      </w:r>
      <w:r w:rsidR="001A239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Glazbene škole J</w:t>
      </w:r>
      <w:r w:rsidRPr="001A2395">
        <w:rPr>
          <w:rFonts w:ascii="Calibri" w:eastAsia="Times New Roman" w:hAnsi="Calibri" w:cs="Times New Roman"/>
          <w:sz w:val="24"/>
          <w:szCs w:val="24"/>
          <w:lang w:eastAsia="hr-HR"/>
        </w:rPr>
        <w:t>astrebarsko na dan 31.12.2021. izrađen je</w:t>
      </w:r>
      <w:r w:rsidR="001A239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</w:t>
      </w:r>
      <w:r w:rsidRPr="001A239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temeljem poda</w:t>
      </w:r>
      <w:r w:rsidR="001A2395">
        <w:rPr>
          <w:rFonts w:ascii="Calibri" w:eastAsia="Times New Roman" w:hAnsi="Calibri" w:cs="Times New Roman"/>
          <w:sz w:val="24"/>
          <w:szCs w:val="24"/>
          <w:lang w:eastAsia="hr-HR"/>
        </w:rPr>
        <w:t>taka u Glavnoj knjizi. Bilanca predstavlja vrijednosno iskazani pregled imovine</w:t>
      </w:r>
    </w:p>
    <w:p w:rsidR="008B7A54" w:rsidRDefault="001A2395" w:rsidP="008B7A5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(nefinancijske i financijske), obveza i vlastitih izvora.</w:t>
      </w:r>
      <w:r w:rsidR="008B7A54" w:rsidRPr="008B7A5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1A2395" w:rsidRDefault="001A2395" w:rsidP="001A239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A2395" w:rsidTr="00CE72F0">
        <w:tc>
          <w:tcPr>
            <w:tcW w:w="3096" w:type="dxa"/>
          </w:tcPr>
          <w:p w:rsidR="001A2395" w:rsidRDefault="001A2395" w:rsidP="00CE72F0">
            <w:pPr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3096" w:type="dxa"/>
          </w:tcPr>
          <w:p w:rsidR="001A2395" w:rsidRDefault="001A2395" w:rsidP="00CE72F0">
            <w:pPr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AOP</w:t>
            </w:r>
          </w:p>
        </w:tc>
        <w:tc>
          <w:tcPr>
            <w:tcW w:w="3096" w:type="dxa"/>
          </w:tcPr>
          <w:p w:rsidR="001A2395" w:rsidRDefault="001A2395" w:rsidP="00CE72F0">
            <w:pPr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Iznos</w:t>
            </w:r>
          </w:p>
        </w:tc>
      </w:tr>
      <w:tr w:rsidR="001A2395" w:rsidRPr="002053C8" w:rsidTr="00CE72F0">
        <w:tc>
          <w:tcPr>
            <w:tcW w:w="3096" w:type="dxa"/>
          </w:tcPr>
          <w:p w:rsidR="001A2395" w:rsidRPr="002053C8" w:rsidRDefault="001A2395" w:rsidP="00CE72F0">
            <w:pPr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Imovina</w:t>
            </w:r>
          </w:p>
        </w:tc>
        <w:tc>
          <w:tcPr>
            <w:tcW w:w="3096" w:type="dxa"/>
          </w:tcPr>
          <w:p w:rsidR="001A2395" w:rsidRPr="002053C8" w:rsidRDefault="001A2395" w:rsidP="00CE72F0">
            <w:pPr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b/>
                <w:sz w:val="24"/>
                <w:szCs w:val="24"/>
                <w:lang w:eastAsia="hr-HR"/>
              </w:rPr>
              <w:t>001</w:t>
            </w:r>
          </w:p>
        </w:tc>
        <w:tc>
          <w:tcPr>
            <w:tcW w:w="3096" w:type="dxa"/>
          </w:tcPr>
          <w:p w:rsidR="001A2395" w:rsidRPr="002053C8" w:rsidRDefault="001A2395" w:rsidP="00CE72F0">
            <w:pPr>
              <w:jc w:val="right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b/>
                <w:sz w:val="24"/>
                <w:szCs w:val="24"/>
                <w:lang w:eastAsia="hr-HR"/>
              </w:rPr>
              <w:t>1.500.416 kn</w:t>
            </w:r>
          </w:p>
        </w:tc>
      </w:tr>
      <w:tr w:rsidR="001A2395" w:rsidRPr="002053C8" w:rsidTr="00CE72F0">
        <w:tc>
          <w:tcPr>
            <w:tcW w:w="3096" w:type="dxa"/>
          </w:tcPr>
          <w:p w:rsidR="001A2395" w:rsidRPr="002053C8" w:rsidRDefault="001A2395" w:rsidP="00CE72F0">
            <w:pPr>
              <w:rPr>
                <w:rFonts w:eastAsia="Times New Roman"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sz w:val="24"/>
                <w:szCs w:val="24"/>
                <w:lang w:eastAsia="hr-HR"/>
              </w:rPr>
              <w:t>Nefinan</w:t>
            </w:r>
            <w:r>
              <w:rPr>
                <w:rFonts w:eastAsia="Times New Roman"/>
                <w:sz w:val="24"/>
                <w:szCs w:val="24"/>
                <w:lang w:eastAsia="hr-HR"/>
              </w:rPr>
              <w:t>cijska imovina</w:t>
            </w:r>
          </w:p>
        </w:tc>
        <w:tc>
          <w:tcPr>
            <w:tcW w:w="3096" w:type="dxa"/>
          </w:tcPr>
          <w:p w:rsidR="001A2395" w:rsidRPr="002053C8" w:rsidRDefault="001A2395" w:rsidP="00CE72F0">
            <w:pPr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sz w:val="24"/>
                <w:szCs w:val="24"/>
                <w:lang w:eastAsia="hr-HR"/>
              </w:rPr>
              <w:t>002</w:t>
            </w:r>
          </w:p>
        </w:tc>
        <w:tc>
          <w:tcPr>
            <w:tcW w:w="3096" w:type="dxa"/>
          </w:tcPr>
          <w:p w:rsidR="001A2395" w:rsidRPr="002053C8" w:rsidRDefault="001A2395" w:rsidP="00CE72F0">
            <w:pPr>
              <w:jc w:val="right"/>
              <w:rPr>
                <w:rFonts w:eastAsia="Times New Roman"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sz w:val="24"/>
                <w:szCs w:val="24"/>
                <w:lang w:eastAsia="hr-HR"/>
              </w:rPr>
              <w:t>1.008.255 kn</w:t>
            </w:r>
          </w:p>
        </w:tc>
      </w:tr>
      <w:tr w:rsidR="001A2395" w:rsidRPr="002053C8" w:rsidTr="00CE72F0">
        <w:tc>
          <w:tcPr>
            <w:tcW w:w="3096" w:type="dxa"/>
          </w:tcPr>
          <w:p w:rsidR="001A2395" w:rsidRPr="002053C8" w:rsidRDefault="001A2395" w:rsidP="00CE72F0">
            <w:pPr>
              <w:rPr>
                <w:rFonts w:eastAsia="Times New Roman"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sz w:val="24"/>
                <w:szCs w:val="24"/>
                <w:lang w:eastAsia="hr-HR"/>
              </w:rPr>
              <w:t xml:space="preserve">Financijska imovina </w:t>
            </w:r>
          </w:p>
        </w:tc>
        <w:tc>
          <w:tcPr>
            <w:tcW w:w="3096" w:type="dxa"/>
          </w:tcPr>
          <w:p w:rsidR="001A2395" w:rsidRPr="002053C8" w:rsidRDefault="001A2395" w:rsidP="00CE72F0">
            <w:pPr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sz w:val="24"/>
                <w:szCs w:val="24"/>
                <w:lang w:eastAsia="hr-HR"/>
              </w:rPr>
              <w:t>063</w:t>
            </w:r>
          </w:p>
        </w:tc>
        <w:tc>
          <w:tcPr>
            <w:tcW w:w="3096" w:type="dxa"/>
          </w:tcPr>
          <w:p w:rsidR="001A2395" w:rsidRPr="002053C8" w:rsidRDefault="001A2395" w:rsidP="00CE72F0">
            <w:pPr>
              <w:jc w:val="right"/>
              <w:rPr>
                <w:rFonts w:eastAsia="Times New Roman"/>
                <w:sz w:val="24"/>
                <w:szCs w:val="24"/>
                <w:lang w:eastAsia="hr-HR"/>
              </w:rPr>
            </w:pPr>
            <w:r w:rsidRPr="002053C8">
              <w:rPr>
                <w:rFonts w:eastAsia="Times New Roman"/>
                <w:sz w:val="24"/>
                <w:szCs w:val="24"/>
                <w:lang w:eastAsia="hr-HR"/>
              </w:rPr>
              <w:t>492.161 kn</w:t>
            </w:r>
          </w:p>
        </w:tc>
      </w:tr>
      <w:tr w:rsidR="001A2395" w:rsidRPr="008C7640" w:rsidTr="00CE72F0">
        <w:tc>
          <w:tcPr>
            <w:tcW w:w="3096" w:type="dxa"/>
          </w:tcPr>
          <w:p w:rsidR="001A2395" w:rsidRPr="00F72050" w:rsidRDefault="001A2395" w:rsidP="00CE72F0">
            <w:pPr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F72050">
              <w:rPr>
                <w:rFonts w:eastAsia="Times New Roman"/>
                <w:b/>
                <w:sz w:val="24"/>
                <w:szCs w:val="24"/>
                <w:lang w:eastAsia="hr-HR"/>
              </w:rPr>
              <w:t>Obveze i vlastiti izvori</w:t>
            </w:r>
          </w:p>
        </w:tc>
        <w:tc>
          <w:tcPr>
            <w:tcW w:w="3096" w:type="dxa"/>
          </w:tcPr>
          <w:p w:rsidR="001A2395" w:rsidRPr="008C7640" w:rsidRDefault="001A2395" w:rsidP="00CE72F0">
            <w:pPr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8C7640">
              <w:rPr>
                <w:rFonts w:eastAsia="Times New Roman"/>
                <w:b/>
                <w:sz w:val="24"/>
                <w:szCs w:val="24"/>
                <w:lang w:eastAsia="hr-HR"/>
              </w:rPr>
              <w:t>169</w:t>
            </w:r>
          </w:p>
        </w:tc>
        <w:tc>
          <w:tcPr>
            <w:tcW w:w="3096" w:type="dxa"/>
          </w:tcPr>
          <w:p w:rsidR="001A2395" w:rsidRPr="008C7640" w:rsidRDefault="001A2395" w:rsidP="00CE72F0">
            <w:pPr>
              <w:jc w:val="right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8C7640">
              <w:rPr>
                <w:rFonts w:eastAsia="Times New Roman"/>
                <w:b/>
                <w:sz w:val="24"/>
                <w:szCs w:val="24"/>
                <w:lang w:eastAsia="hr-HR"/>
              </w:rPr>
              <w:t>1.500.416 kn</w:t>
            </w:r>
          </w:p>
        </w:tc>
      </w:tr>
      <w:tr w:rsidR="001A2395" w:rsidRPr="00F72050" w:rsidTr="00CE72F0">
        <w:tc>
          <w:tcPr>
            <w:tcW w:w="3096" w:type="dxa"/>
          </w:tcPr>
          <w:p w:rsidR="001A2395" w:rsidRPr="00F72050" w:rsidRDefault="001A2395" w:rsidP="00CE72F0">
            <w:pPr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Obveze</w:t>
            </w:r>
          </w:p>
        </w:tc>
        <w:tc>
          <w:tcPr>
            <w:tcW w:w="3096" w:type="dxa"/>
          </w:tcPr>
          <w:p w:rsidR="001A2395" w:rsidRPr="00F72050" w:rsidRDefault="001A2395" w:rsidP="00CE72F0">
            <w:pPr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72050">
              <w:rPr>
                <w:rFonts w:eastAsia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3096" w:type="dxa"/>
          </w:tcPr>
          <w:p w:rsidR="001A2395" w:rsidRPr="00F72050" w:rsidRDefault="001A2395" w:rsidP="00CE72F0">
            <w:pPr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72050">
              <w:rPr>
                <w:rFonts w:eastAsia="Times New Roman"/>
                <w:sz w:val="24"/>
                <w:szCs w:val="24"/>
                <w:lang w:eastAsia="hr-HR"/>
              </w:rPr>
              <w:t xml:space="preserve">                           </w:t>
            </w:r>
            <w:r w:rsidR="006D364F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r w:rsidRPr="00F72050">
              <w:rPr>
                <w:rFonts w:eastAsia="Times New Roman"/>
                <w:sz w:val="24"/>
                <w:szCs w:val="24"/>
                <w:lang w:eastAsia="hr-HR"/>
              </w:rPr>
              <w:t xml:space="preserve">  447.556 kn</w:t>
            </w:r>
          </w:p>
        </w:tc>
      </w:tr>
      <w:tr w:rsidR="001A2395" w:rsidRPr="00F72050" w:rsidTr="00CE72F0">
        <w:tc>
          <w:tcPr>
            <w:tcW w:w="3096" w:type="dxa"/>
          </w:tcPr>
          <w:p w:rsidR="001A2395" w:rsidRDefault="001A2395" w:rsidP="00CE72F0">
            <w:pPr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3096" w:type="dxa"/>
          </w:tcPr>
          <w:p w:rsidR="001A2395" w:rsidRPr="00F72050" w:rsidRDefault="001A2395" w:rsidP="00CE72F0">
            <w:pPr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231</w:t>
            </w:r>
          </w:p>
        </w:tc>
        <w:tc>
          <w:tcPr>
            <w:tcW w:w="3096" w:type="dxa"/>
          </w:tcPr>
          <w:p w:rsidR="001A2395" w:rsidRPr="00F72050" w:rsidRDefault="001A2395" w:rsidP="00CE72F0">
            <w:pPr>
              <w:jc w:val="right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1.052.860 kn</w:t>
            </w:r>
          </w:p>
        </w:tc>
      </w:tr>
    </w:tbl>
    <w:p w:rsidR="001A2395" w:rsidRDefault="001A2395" w:rsidP="001A239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2053C8" w:rsidRDefault="002053C8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Bilješke br.</w:t>
      </w:r>
      <w:r w:rsidR="001A2395">
        <w:rPr>
          <w:rFonts w:ascii="Calibri" w:eastAsia="Times New Roman" w:hAnsi="Calibri" w:cs="Times New Roman"/>
          <w:b/>
          <w:sz w:val="24"/>
          <w:szCs w:val="24"/>
          <w:lang w:eastAsia="hr-HR"/>
        </w:rPr>
        <w:t>2</w:t>
      </w:r>
    </w:p>
    <w:p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obrascu nije bilo značajnijih promjena osim povećanja ispravka vrijednosti  osnovnih sredstava radi redovnog otpisa –obračuna amortizacije: Obvezne bilješke uz bilancu na obrascima:</w:t>
      </w:r>
    </w:p>
    <w:p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-tablica 1- Dani zajmovi i primljene otplate</w:t>
      </w:r>
    </w:p>
    <w:p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 xml:space="preserve">-tablica 2- Primljeni krediti i zajmovi te otplate </w:t>
      </w:r>
    </w:p>
    <w:p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-tablica 3 – Primljeni robni zajmovi i financijski najmovi</w:t>
      </w:r>
    </w:p>
    <w:p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-tablica 4- Dospjele kamate na kredite i zajmove</w:t>
      </w:r>
    </w:p>
    <w:p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nisu prikazani na propisanim tablicama jer Glazbena škola Jastrebarsko nema kredita, zajmova i kamata na kredite i takvih podataka nema iskazanih u Bilanci.</w:t>
      </w:r>
    </w:p>
    <w:p w:rsidR="008B7A54" w:rsidRPr="008B7A54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504B1E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8B7A54"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Bilješka br. 3.</w:t>
      </w:r>
      <w:r w:rsidR="00504B1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– Novac u banci i blagajni </w:t>
      </w:r>
      <w:r w:rsidR="00022BC3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</w:p>
    <w:p w:rsidR="008B7A54" w:rsidRPr="00504B1E" w:rsidRDefault="00022BC3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AOP 064</w:t>
      </w:r>
      <w:r w:rsidR="00504B1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504B1E">
        <w:rPr>
          <w:rFonts w:ascii="Calibri" w:eastAsia="Times New Roman" w:hAnsi="Calibri" w:cs="Times New Roman"/>
          <w:sz w:val="24"/>
          <w:szCs w:val="24"/>
          <w:lang w:eastAsia="hr-HR"/>
        </w:rPr>
        <w:t>-</w:t>
      </w:r>
      <w:r w:rsidR="00504B1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504B1E">
        <w:rPr>
          <w:rFonts w:ascii="Calibri" w:eastAsia="Times New Roman" w:hAnsi="Calibri" w:cs="Times New Roman"/>
          <w:sz w:val="24"/>
          <w:szCs w:val="24"/>
          <w:lang w:eastAsia="hr-HR"/>
        </w:rPr>
        <w:t>s</w:t>
      </w:r>
      <w:r w:rsidR="00F25943">
        <w:rPr>
          <w:rFonts w:ascii="Calibri" w:eastAsia="Times New Roman" w:hAnsi="Calibri" w:cs="Times New Roman"/>
          <w:sz w:val="24"/>
          <w:szCs w:val="24"/>
          <w:lang w:eastAsia="hr-HR"/>
        </w:rPr>
        <w:t>tanje nov</w:t>
      </w:r>
      <w:r w:rsidR="008B7A5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ca u banci i blagajni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dan 31.12.2021. obuhvaća novčana sredstva u iznosu od </w:t>
      </w:r>
      <w:r w:rsidR="008B7A54">
        <w:rPr>
          <w:rFonts w:ascii="Calibri" w:eastAsia="Times New Roman" w:hAnsi="Calibri" w:cs="Times New Roman"/>
          <w:sz w:val="24"/>
          <w:szCs w:val="24"/>
          <w:lang w:eastAsia="hr-HR"/>
        </w:rPr>
        <w:t>2.914 kn.</w:t>
      </w:r>
    </w:p>
    <w:p w:rsidR="008B7A54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8B7A54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022BC3">
        <w:rPr>
          <w:rFonts w:ascii="Calibri" w:eastAsia="Times New Roman" w:hAnsi="Calibri" w:cs="Times New Roman"/>
          <w:b/>
          <w:sz w:val="24"/>
          <w:szCs w:val="24"/>
          <w:lang w:eastAsia="hr-HR"/>
        </w:rPr>
        <w:lastRenderedPageBreak/>
        <w:t>Bilješka br. 4</w:t>
      </w:r>
      <w:r w:rsidR="00022BC3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</w:p>
    <w:p w:rsidR="00022BC3" w:rsidRDefault="00A822C6" w:rsidP="00F814E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 </w:t>
      </w:r>
      <w:r w:rsidRPr="00504B1E">
        <w:rPr>
          <w:rFonts w:ascii="Calibri" w:eastAsia="Times New Roman" w:hAnsi="Calibri" w:cs="Times New Roman"/>
          <w:b/>
          <w:sz w:val="24"/>
          <w:szCs w:val="24"/>
          <w:lang w:eastAsia="hr-HR"/>
        </w:rPr>
        <w:t>AOP 154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- Potraživanja za upravne i administrativne pristojbe, pristojbe po posebnim propisima i naknade</w:t>
      </w:r>
      <w:r w:rsidR="00022BC3" w:rsidRPr="0036622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iskazana su potraživanja Glazbene škole Jastrebarsko za participacije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 najma instrumenata </w:t>
      </w:r>
      <w:r w:rsidR="00022BC3" w:rsidRPr="00366221">
        <w:rPr>
          <w:rFonts w:ascii="Calibri" w:eastAsia="Times New Roman" w:hAnsi="Calibri" w:cs="Times New Roman"/>
          <w:sz w:val="24"/>
          <w:szCs w:val="24"/>
          <w:lang w:eastAsia="hr-HR"/>
        </w:rPr>
        <w:t>učenika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dan 31.12.2021. godine u iznosu od 75.895 kn</w:t>
      </w:r>
      <w:r w:rsidR="00E7669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te je na </w:t>
      </w:r>
      <w:r w:rsidR="00E7669B" w:rsidRPr="00504B1E">
        <w:rPr>
          <w:rFonts w:ascii="Calibri" w:eastAsia="Times New Roman" w:hAnsi="Calibri" w:cs="Times New Roman"/>
          <w:sz w:val="24"/>
          <w:szCs w:val="24"/>
          <w:lang w:eastAsia="hr-HR"/>
        </w:rPr>
        <w:t>AOP- 158</w:t>
      </w:r>
      <w:r w:rsidR="00E7669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iskazan ispravak vrijednosti potraživanja </w:t>
      </w:r>
      <w:r w:rsidR="00F2594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koji iznosi 40.015. kn.  a </w:t>
      </w:r>
      <w:r w:rsidR="00E7669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odnosi </w:t>
      </w:r>
      <w:r w:rsidR="00F2594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se </w:t>
      </w:r>
      <w:r w:rsidR="00E7669B">
        <w:rPr>
          <w:rFonts w:ascii="Calibri" w:eastAsia="Times New Roman" w:hAnsi="Calibri" w:cs="Times New Roman"/>
          <w:sz w:val="24"/>
          <w:szCs w:val="24"/>
          <w:lang w:eastAsia="hr-HR"/>
        </w:rPr>
        <w:t>na iskazana potraživanja na AOP- 154.</w:t>
      </w:r>
    </w:p>
    <w:p w:rsidR="00F814E0" w:rsidRDefault="00F814E0" w:rsidP="00F814E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F814E0">
        <w:rPr>
          <w:rFonts w:eastAsia="Times New Roman" w:cs="Times New Roman"/>
          <w:sz w:val="24"/>
          <w:szCs w:val="24"/>
          <w:lang w:eastAsia="hr-HR"/>
        </w:rPr>
        <w:t xml:space="preserve">Temeljem članka 37.a </w:t>
      </w:r>
      <w:r w:rsidR="006708B3" w:rsidRPr="00F814E0">
        <w:rPr>
          <w:rFonts w:eastAsia="Times New Roman" w:cs="Times New Roman"/>
          <w:sz w:val="24"/>
          <w:szCs w:val="24"/>
          <w:lang w:eastAsia="hr-HR"/>
        </w:rPr>
        <w:t>Pravilnika o</w:t>
      </w:r>
      <w:r w:rsidRPr="00F814E0">
        <w:rPr>
          <w:rFonts w:eastAsia="Times New Roman" w:cs="Times New Roman"/>
          <w:sz w:val="24"/>
          <w:szCs w:val="24"/>
          <w:lang w:eastAsia="hr-HR"/>
        </w:rPr>
        <w:t xml:space="preserve"> proračunskom računovodstvu i </w:t>
      </w:r>
      <w:r w:rsidR="006708B3" w:rsidRPr="00F814E0">
        <w:rPr>
          <w:rFonts w:eastAsia="Times New Roman" w:cs="Times New Roman"/>
          <w:sz w:val="24"/>
          <w:szCs w:val="24"/>
          <w:lang w:eastAsia="hr-HR"/>
        </w:rPr>
        <w:t>računovodstvu</w:t>
      </w:r>
      <w:r w:rsidRPr="00F814E0">
        <w:rPr>
          <w:rFonts w:eastAsia="Times New Roman" w:cs="Times New Roman"/>
          <w:sz w:val="24"/>
          <w:szCs w:val="24"/>
          <w:lang w:eastAsia="hr-HR"/>
        </w:rPr>
        <w:t xml:space="preserve"> planu propisano je da se </w:t>
      </w:r>
      <w:r w:rsidRPr="00F814E0">
        <w:rPr>
          <w:rFonts w:eastAsia="Times New Roman" w:cs="Times New Roman"/>
          <w:color w:val="000000"/>
          <w:sz w:val="24"/>
          <w:szCs w:val="24"/>
          <w:lang w:eastAsia="hr-HR"/>
        </w:rPr>
        <w:t>ispravak vri</w:t>
      </w:r>
      <w:r w:rsidR="00F2594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jednosti potraživanja provodi </w:t>
      </w:r>
      <w:r w:rsidRPr="00F814E0">
        <w:rPr>
          <w:rFonts w:eastAsia="Times New Roman" w:cs="Times New Roman"/>
          <w:color w:val="000000"/>
          <w:sz w:val="24"/>
          <w:szCs w:val="24"/>
          <w:lang w:eastAsia="hr-HR"/>
        </w:rPr>
        <w:t>na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kraju godine uzimajući u obzir kašnjenje u naplati preko godine dana ili u slučaju pokretanja stečajnog i/ili likvidacijskog postupka nad dužnikom. </w:t>
      </w:r>
      <w:r w:rsidRPr="00F814E0">
        <w:rPr>
          <w:rFonts w:eastAsia="Times New Roman" w:cs="Times New Roman"/>
          <w:color w:val="000000"/>
          <w:sz w:val="24"/>
          <w:szCs w:val="24"/>
          <w:lang w:eastAsia="hr-HR"/>
        </w:rPr>
        <w:t>Ako s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e s naplatom potraživanja kasni </w:t>
      </w:r>
      <w:r w:rsidRPr="00F814E0">
        <w:rPr>
          <w:rFonts w:eastAsia="Times New Roman" w:cs="Times New Roman"/>
          <w:color w:val="000000"/>
          <w:sz w:val="24"/>
          <w:szCs w:val="24"/>
          <w:lang w:eastAsia="hr-HR"/>
        </w:rPr>
        <w:t>između jedne i tri godine, vrijednost potraživanja ispravlja se po stopi od 50 %,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a za kašnjenja </w:t>
      </w:r>
      <w:r w:rsidRPr="00F814E0">
        <w:rPr>
          <w:rFonts w:eastAsia="Times New Roman" w:cs="Times New Roman"/>
          <w:color w:val="000000"/>
          <w:sz w:val="24"/>
          <w:szCs w:val="24"/>
          <w:lang w:eastAsia="hr-HR"/>
        </w:rPr>
        <w:t>iznad tri godine, vrijednost potraživanja ispravlja se po stopi od 100 %.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044CD7" w:rsidRDefault="00044CD7" w:rsidP="00044C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044CD7" w:rsidRDefault="00044CD7" w:rsidP="00044CD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044CD7" w:rsidRPr="00B21CDB" w:rsidRDefault="00044CD7" w:rsidP="00044C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21CDB"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Bilješke uz izvještaj o promjenama u vrijednosti i obujmu imovine i obveza</w:t>
      </w:r>
    </w:p>
    <w:p w:rsidR="00044CD7" w:rsidRPr="00B21CDB" w:rsidRDefault="00044CD7" w:rsidP="00044C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044CD7" w:rsidRDefault="00044CD7" w:rsidP="00044CD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Bilješka br</w:t>
      </w:r>
      <w:r w:rsidRPr="00B21CDB">
        <w:rPr>
          <w:rFonts w:ascii="Calibri" w:eastAsia="Times New Roman" w:hAnsi="Calibri" w:cs="Times New Roman"/>
          <w:b/>
          <w:sz w:val="24"/>
          <w:szCs w:val="24"/>
          <w:lang w:eastAsia="hr-HR"/>
        </w:rPr>
        <w:t>.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1  Promjena u obujmu imovine - AOP 018 </w:t>
      </w:r>
    </w:p>
    <w:p w:rsidR="00044CD7" w:rsidRPr="00366221" w:rsidRDefault="00044CD7" w:rsidP="00044CD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Smanjena su potraživanja za sufinanciranje cijene usluge participacije u iznosu od 5.010 kn koja se odnose </w:t>
      </w:r>
      <w:r w:rsidR="00AD4D3B">
        <w:rPr>
          <w:rFonts w:ascii="Calibri" w:eastAsia="Calibri" w:hAnsi="Calibri" w:cs="Arial"/>
          <w:sz w:val="24"/>
          <w:szCs w:val="24"/>
        </w:rPr>
        <w:t xml:space="preserve">na </w:t>
      </w:r>
      <w:r>
        <w:rPr>
          <w:rFonts w:ascii="Calibri" w:eastAsia="Calibri" w:hAnsi="Calibri" w:cs="Arial"/>
          <w:sz w:val="24"/>
          <w:szCs w:val="24"/>
        </w:rPr>
        <w:t>2020. godinu kada su roditelji bili oslobođeni plaćanja participacije</w:t>
      </w:r>
      <w:r w:rsidR="00AD4D3B">
        <w:rPr>
          <w:rFonts w:ascii="Calibri" w:eastAsia="Calibri" w:hAnsi="Calibri" w:cs="Arial"/>
          <w:sz w:val="24"/>
          <w:szCs w:val="24"/>
        </w:rPr>
        <w:t xml:space="preserve"> radi </w:t>
      </w:r>
      <w:proofErr w:type="spellStart"/>
      <w:r w:rsidR="00AD4D3B">
        <w:rPr>
          <w:rFonts w:ascii="Calibri" w:eastAsia="Calibri" w:hAnsi="Calibri" w:cs="Arial"/>
          <w:sz w:val="24"/>
          <w:szCs w:val="24"/>
        </w:rPr>
        <w:t>pandemije</w:t>
      </w:r>
      <w:proofErr w:type="spellEnd"/>
      <w:r w:rsidR="00AD4D3B">
        <w:rPr>
          <w:rFonts w:ascii="Calibri" w:eastAsia="Calibri" w:hAnsi="Calibri" w:cs="Arial"/>
          <w:sz w:val="24"/>
          <w:szCs w:val="24"/>
        </w:rPr>
        <w:t xml:space="preserve"> uzrokovane </w:t>
      </w:r>
      <w:proofErr w:type="spellStart"/>
      <w:r w:rsidR="00AD4D3B">
        <w:rPr>
          <w:rFonts w:ascii="Calibri" w:eastAsia="Calibri" w:hAnsi="Calibri" w:cs="Arial"/>
          <w:sz w:val="24"/>
          <w:szCs w:val="24"/>
        </w:rPr>
        <w:t>Covid</w:t>
      </w:r>
      <w:r w:rsidR="00BD73CE">
        <w:rPr>
          <w:rFonts w:ascii="Calibri" w:eastAsia="Calibri" w:hAnsi="Calibri" w:cs="Arial"/>
          <w:sz w:val="24"/>
          <w:szCs w:val="24"/>
        </w:rPr>
        <w:t>om</w:t>
      </w:r>
      <w:proofErr w:type="spellEnd"/>
      <w:r w:rsidR="00BD73CE">
        <w:rPr>
          <w:rFonts w:ascii="Calibri" w:eastAsia="Calibri" w:hAnsi="Calibri" w:cs="Arial"/>
          <w:sz w:val="24"/>
          <w:szCs w:val="24"/>
        </w:rPr>
        <w:t>-</w:t>
      </w:r>
      <w:r>
        <w:rPr>
          <w:rFonts w:ascii="Calibri" w:eastAsia="Calibri" w:hAnsi="Calibri" w:cs="Arial"/>
          <w:sz w:val="24"/>
          <w:szCs w:val="24"/>
        </w:rPr>
        <w:t>19.</w:t>
      </w:r>
    </w:p>
    <w:p w:rsidR="00F814E0" w:rsidRDefault="00F814E0" w:rsidP="00F814E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366221" w:rsidRDefault="00366221" w:rsidP="00044CD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44CD7" w:rsidRPr="00366221" w:rsidRDefault="00044CD7" w:rsidP="00044CD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66221" w:rsidRDefault="00366221" w:rsidP="00A92D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21CDB"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Bilješke uz izvještaj o rashodima prema funkcijskoj klasifikaciji</w:t>
      </w:r>
    </w:p>
    <w:p w:rsidR="00A92D24" w:rsidRDefault="00A92D24" w:rsidP="00A92D2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A92D24" w:rsidRPr="00B21CDB" w:rsidRDefault="00A92D24" w:rsidP="00A92D2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Bilješka br.</w:t>
      </w:r>
      <w:r w:rsidR="000F2AA1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1</w:t>
      </w:r>
    </w:p>
    <w:p w:rsidR="00366221" w:rsidRPr="00366221" w:rsidRDefault="00366221" w:rsidP="003662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221">
        <w:rPr>
          <w:rFonts w:ascii="Calibri" w:eastAsia="Calibri" w:hAnsi="Calibri" w:cs="Times New Roman"/>
          <w:sz w:val="24"/>
          <w:szCs w:val="24"/>
        </w:rPr>
        <w:t xml:space="preserve">U izvještaju prema funkcijskoj klasifikaciji razvrstani su rashodi poslovanja razreda 3 i rashodi za nabavu nefinancijske imovine razred 4 u iznosu od </w:t>
      </w:r>
      <w:r w:rsidR="00A92D24">
        <w:rPr>
          <w:rFonts w:ascii="Calibri" w:eastAsia="Calibri" w:hAnsi="Calibri" w:cs="Times New Roman"/>
          <w:sz w:val="24"/>
          <w:szCs w:val="24"/>
        </w:rPr>
        <w:t>4.418.060</w:t>
      </w:r>
      <w:r w:rsidRPr="00366221">
        <w:rPr>
          <w:rFonts w:ascii="Calibri" w:eastAsia="Calibri" w:hAnsi="Calibri" w:cs="Times New Roman"/>
          <w:sz w:val="24"/>
          <w:szCs w:val="24"/>
        </w:rPr>
        <w:t xml:space="preserve"> kn.</w:t>
      </w:r>
    </w:p>
    <w:p w:rsidR="00366221" w:rsidRPr="00366221" w:rsidRDefault="00366221" w:rsidP="00366221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6622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Iznosi navedeni u Obrascu RAS-funkcijski odgovaraju ukupno iskazanim </w:t>
      </w:r>
      <w:r w:rsidR="00A92D2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rashodima u Obrascu PR-RAS na </w:t>
      </w:r>
      <w:r w:rsidRPr="00AD4D3B">
        <w:rPr>
          <w:rFonts w:ascii="Calibri" w:eastAsia="Times New Roman" w:hAnsi="Calibri" w:cs="Times New Roman"/>
          <w:sz w:val="24"/>
          <w:szCs w:val="24"/>
          <w:lang w:eastAsia="hr-HR"/>
        </w:rPr>
        <w:t>AOP-40</w:t>
      </w:r>
      <w:r w:rsidR="00A92D24" w:rsidRPr="00AD4D3B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36622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– ukupni rashodi.</w:t>
      </w:r>
    </w:p>
    <w:p w:rsidR="00366221" w:rsidRPr="00366221" w:rsidRDefault="00366221" w:rsidP="00366221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 w:rsidRPr="00366221">
        <w:rPr>
          <w:rFonts w:ascii="Calibri" w:eastAsia="Calibri" w:hAnsi="Calibri" w:cs="Arial"/>
          <w:sz w:val="24"/>
          <w:szCs w:val="24"/>
        </w:rPr>
        <w:t xml:space="preserve">Jastrebarsko, </w:t>
      </w:r>
      <w:r w:rsidR="00FE32C3">
        <w:rPr>
          <w:rFonts w:ascii="Calibri" w:eastAsia="Calibri" w:hAnsi="Calibri" w:cs="Arial"/>
          <w:sz w:val="24"/>
          <w:szCs w:val="24"/>
        </w:rPr>
        <w:t>31.1.2022.</w:t>
      </w:r>
      <w:bookmarkStart w:id="0" w:name="_GoBack"/>
      <w:bookmarkEnd w:id="0"/>
    </w:p>
    <w:p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 w:rsidRPr="00366221">
        <w:rPr>
          <w:rFonts w:ascii="Calibri" w:eastAsia="Calibri" w:hAnsi="Calibri" w:cs="Arial"/>
          <w:sz w:val="24"/>
          <w:szCs w:val="24"/>
        </w:rPr>
        <w:t>Kontakt telefon: 01/6271605</w:t>
      </w:r>
    </w:p>
    <w:p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</w:p>
    <w:p w:rsidR="00366221" w:rsidRPr="00366221" w:rsidRDefault="00FE32C3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Voditelj računovostva:</w:t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 w:rsidR="00366221" w:rsidRPr="00366221">
        <w:rPr>
          <w:rFonts w:ascii="Calibri" w:eastAsia="Calibri" w:hAnsi="Calibri" w:cs="Arial"/>
          <w:sz w:val="24"/>
          <w:szCs w:val="24"/>
        </w:rPr>
        <w:t>Ravnatelj</w:t>
      </w:r>
      <w:r>
        <w:rPr>
          <w:rFonts w:ascii="Calibri" w:eastAsia="Calibri" w:hAnsi="Calibri" w:cs="Arial"/>
          <w:sz w:val="24"/>
          <w:szCs w:val="24"/>
        </w:rPr>
        <w:t>ica</w:t>
      </w:r>
      <w:r w:rsidR="00366221" w:rsidRPr="00366221">
        <w:rPr>
          <w:rFonts w:ascii="Calibri" w:eastAsia="Calibri" w:hAnsi="Calibri" w:cs="Arial"/>
          <w:sz w:val="24"/>
          <w:szCs w:val="24"/>
        </w:rPr>
        <w:t>:</w:t>
      </w:r>
    </w:p>
    <w:p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 w:rsidRPr="00366221">
        <w:rPr>
          <w:rFonts w:ascii="Calibri" w:eastAsia="Calibri" w:hAnsi="Calibri" w:cs="Arial"/>
          <w:sz w:val="24"/>
          <w:szCs w:val="24"/>
        </w:rPr>
        <w:t>Vlasta Fabijanić</w:t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="00B21CDB">
        <w:rPr>
          <w:rFonts w:ascii="Calibri" w:eastAsia="Calibri" w:hAnsi="Calibri" w:cs="Arial"/>
          <w:sz w:val="24"/>
          <w:szCs w:val="24"/>
        </w:rPr>
        <w:t xml:space="preserve">                       </w:t>
      </w:r>
      <w:r w:rsidR="00FE32C3">
        <w:rPr>
          <w:rFonts w:ascii="Calibri" w:eastAsia="Calibri" w:hAnsi="Calibri" w:cs="Arial"/>
          <w:sz w:val="24"/>
          <w:szCs w:val="24"/>
        </w:rPr>
        <w:t>Iva Barač, prof.</w:t>
      </w:r>
    </w:p>
    <w:p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b/>
          <w:sz w:val="24"/>
          <w:szCs w:val="24"/>
          <w:u w:val="single"/>
        </w:rPr>
      </w:pPr>
    </w:p>
    <w:p w:rsidR="004C4C44" w:rsidRDefault="004C4C44"/>
    <w:sectPr w:rsidR="004C4C44" w:rsidSect="003671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E0" w:rsidRDefault="00DC07E0" w:rsidP="00DC07E0">
      <w:pPr>
        <w:spacing w:after="0" w:line="240" w:lineRule="auto"/>
      </w:pPr>
      <w:r>
        <w:separator/>
      </w:r>
    </w:p>
  </w:endnote>
  <w:endnote w:type="continuationSeparator" w:id="0">
    <w:p w:rsidR="00DC07E0" w:rsidRDefault="00DC07E0" w:rsidP="00DC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7077"/>
      <w:docPartObj>
        <w:docPartGallery w:val="Page Numbers (Bottom of Page)"/>
        <w:docPartUnique/>
      </w:docPartObj>
    </w:sdtPr>
    <w:sdtEndPr/>
    <w:sdtContent>
      <w:p w:rsidR="00DC07E0" w:rsidRDefault="006D364F">
        <w:pPr>
          <w:pStyle w:val="Podnoje"/>
        </w:pPr>
        <w:r>
          <w:rPr>
            <w:noProof/>
          </w:rPr>
          <w:pict>
            <v:rect id="Pravokutnik 650" o:spid="_x0000_s2049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inset=",0,,0">
                <w:txbxContent>
                  <w:p w:rsidR="00DC07E0" w:rsidRDefault="00DC07E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D364F" w:rsidRPr="006D364F">
                      <w:rPr>
                        <w:noProof/>
                        <w:color w:val="C0504D" w:themeColor="accent2"/>
                      </w:rPr>
                      <w:t>6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E0" w:rsidRDefault="00DC07E0" w:rsidP="00DC07E0">
      <w:pPr>
        <w:spacing w:after="0" w:line="240" w:lineRule="auto"/>
      </w:pPr>
      <w:r>
        <w:separator/>
      </w:r>
    </w:p>
  </w:footnote>
  <w:footnote w:type="continuationSeparator" w:id="0">
    <w:p w:rsidR="00DC07E0" w:rsidRDefault="00DC07E0" w:rsidP="00DC0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D66EE"/>
    <w:multiLevelType w:val="hybridMultilevel"/>
    <w:tmpl w:val="C6321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04632"/>
    <w:multiLevelType w:val="hybridMultilevel"/>
    <w:tmpl w:val="61207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A7B41"/>
    <w:multiLevelType w:val="hybridMultilevel"/>
    <w:tmpl w:val="AB6A7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E1D70"/>
    <w:multiLevelType w:val="hybridMultilevel"/>
    <w:tmpl w:val="1C881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221"/>
    <w:rsid w:val="00022BC3"/>
    <w:rsid w:val="00044CD7"/>
    <w:rsid w:val="0008731E"/>
    <w:rsid w:val="0009228E"/>
    <w:rsid w:val="000B122D"/>
    <w:rsid w:val="000B16ED"/>
    <w:rsid w:val="000E2270"/>
    <w:rsid w:val="000F2AA1"/>
    <w:rsid w:val="00151DD5"/>
    <w:rsid w:val="001A2395"/>
    <w:rsid w:val="002053C8"/>
    <w:rsid w:val="0022253C"/>
    <w:rsid w:val="0026057F"/>
    <w:rsid w:val="002E7920"/>
    <w:rsid w:val="003109D2"/>
    <w:rsid w:val="00324486"/>
    <w:rsid w:val="00366221"/>
    <w:rsid w:val="0036718D"/>
    <w:rsid w:val="003A44CA"/>
    <w:rsid w:val="003E6920"/>
    <w:rsid w:val="003F3BF4"/>
    <w:rsid w:val="004144A8"/>
    <w:rsid w:val="00443AAC"/>
    <w:rsid w:val="004C4C44"/>
    <w:rsid w:val="00504B1E"/>
    <w:rsid w:val="005A08BB"/>
    <w:rsid w:val="005B1126"/>
    <w:rsid w:val="005B48CD"/>
    <w:rsid w:val="005B5188"/>
    <w:rsid w:val="005B7226"/>
    <w:rsid w:val="00600DA5"/>
    <w:rsid w:val="00605DB0"/>
    <w:rsid w:val="006260B3"/>
    <w:rsid w:val="00650A25"/>
    <w:rsid w:val="0066130D"/>
    <w:rsid w:val="006708B3"/>
    <w:rsid w:val="00672F3F"/>
    <w:rsid w:val="00673897"/>
    <w:rsid w:val="006848B8"/>
    <w:rsid w:val="006D364F"/>
    <w:rsid w:val="00723BB9"/>
    <w:rsid w:val="007E75D7"/>
    <w:rsid w:val="0080741D"/>
    <w:rsid w:val="00807475"/>
    <w:rsid w:val="00816D34"/>
    <w:rsid w:val="008376FB"/>
    <w:rsid w:val="0084571B"/>
    <w:rsid w:val="008908F0"/>
    <w:rsid w:val="008B7A54"/>
    <w:rsid w:val="008C7640"/>
    <w:rsid w:val="008F5A66"/>
    <w:rsid w:val="00915E6D"/>
    <w:rsid w:val="00A00D17"/>
    <w:rsid w:val="00A7030E"/>
    <w:rsid w:val="00A71542"/>
    <w:rsid w:val="00A822C6"/>
    <w:rsid w:val="00A92D24"/>
    <w:rsid w:val="00AB2B28"/>
    <w:rsid w:val="00AD4D3B"/>
    <w:rsid w:val="00B007F8"/>
    <w:rsid w:val="00B21CDB"/>
    <w:rsid w:val="00B46249"/>
    <w:rsid w:val="00B8229A"/>
    <w:rsid w:val="00B82990"/>
    <w:rsid w:val="00BC6C13"/>
    <w:rsid w:val="00BD73CE"/>
    <w:rsid w:val="00C21009"/>
    <w:rsid w:val="00C35776"/>
    <w:rsid w:val="00C450E2"/>
    <w:rsid w:val="00C461D1"/>
    <w:rsid w:val="00C50772"/>
    <w:rsid w:val="00C66697"/>
    <w:rsid w:val="00CB0429"/>
    <w:rsid w:val="00D35A31"/>
    <w:rsid w:val="00DC07E0"/>
    <w:rsid w:val="00DE4E07"/>
    <w:rsid w:val="00DE6142"/>
    <w:rsid w:val="00E53EE3"/>
    <w:rsid w:val="00E64AA8"/>
    <w:rsid w:val="00E7669B"/>
    <w:rsid w:val="00EB74FC"/>
    <w:rsid w:val="00F1149A"/>
    <w:rsid w:val="00F23D8A"/>
    <w:rsid w:val="00F25943"/>
    <w:rsid w:val="00F72050"/>
    <w:rsid w:val="00F814E0"/>
    <w:rsid w:val="00FD5D3A"/>
    <w:rsid w:val="00FE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62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62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C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07E0"/>
  </w:style>
  <w:style w:type="paragraph" w:styleId="Podnoje">
    <w:name w:val="footer"/>
    <w:basedOn w:val="Normal"/>
    <w:link w:val="PodnojeChar"/>
    <w:uiPriority w:val="99"/>
    <w:unhideWhenUsed/>
    <w:rsid w:val="00DC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0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62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6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4375-EE2E-4585-82CA-D03382FD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6</Pages>
  <Words>2105</Words>
  <Characters>12001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</dc:creator>
  <cp:lastModifiedBy>Vlasta</cp:lastModifiedBy>
  <cp:revision>13</cp:revision>
  <cp:lastPrinted>2022-02-09T15:00:00Z</cp:lastPrinted>
  <dcterms:created xsi:type="dcterms:W3CDTF">2022-02-06T21:21:00Z</dcterms:created>
  <dcterms:modified xsi:type="dcterms:W3CDTF">2022-02-09T15:00:00Z</dcterms:modified>
</cp:coreProperties>
</file>